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7DB" w:rsidRPr="00D107F9" w:rsidRDefault="00DC5C4E" w:rsidP="00A23390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  <w:r w:rsidRPr="00C8035B">
        <w:rPr>
          <w:rFonts w:ascii="Palatino Linotype" w:hAnsi="Palatino Linotype" w:cs="Arial"/>
          <w:b/>
        </w:rPr>
        <w:t>VOTO PARTICULAR QUE FORMULA LA COMISIONADA EVA ABAID YAPUR, EN RELACIÓN CON LA RESOLUCIÓN DICTADA POR EL PLENO DEL INSTITUTO DE TRANSPARENCIA, ACCESO A LA INFORMACIÓN PÚBLICA Y PROTECCIÓN DE DATOS PERSONALES DEL ESTAD</w:t>
      </w:r>
      <w:r w:rsidR="008B22AB">
        <w:rPr>
          <w:rFonts w:ascii="Palatino Linotype" w:hAnsi="Palatino Linotype" w:cs="Arial"/>
          <w:b/>
        </w:rPr>
        <w:t>O DE MÉXICO Y MUNICIPIOS, EN LA</w:t>
      </w:r>
      <w:r w:rsidR="005779CE">
        <w:rPr>
          <w:rFonts w:ascii="Palatino Linotype" w:hAnsi="Palatino Linotype" w:cs="Arial"/>
          <w:b/>
        </w:rPr>
        <w:t xml:space="preserve"> </w:t>
      </w:r>
      <w:r w:rsidR="007B06E6">
        <w:rPr>
          <w:rFonts w:ascii="Palatino Linotype" w:hAnsi="Palatino Linotype" w:cs="Arial"/>
          <w:b/>
        </w:rPr>
        <w:t xml:space="preserve">TRIGÉSIMA </w:t>
      </w:r>
      <w:r w:rsidR="00236809">
        <w:rPr>
          <w:rFonts w:ascii="Palatino Linotype" w:hAnsi="Palatino Linotype" w:cs="Arial"/>
          <w:b/>
        </w:rPr>
        <w:t>TERCERA</w:t>
      </w:r>
      <w:r w:rsidR="00C8035B" w:rsidRPr="00C8035B">
        <w:rPr>
          <w:rFonts w:ascii="Palatino Linotype" w:hAnsi="Palatino Linotype" w:cs="Arial"/>
          <w:b/>
        </w:rPr>
        <w:t xml:space="preserve"> </w:t>
      </w:r>
      <w:r w:rsidRPr="00C8035B">
        <w:rPr>
          <w:rFonts w:ascii="Palatino Linotype" w:hAnsi="Palatino Linotype" w:cs="Arial"/>
          <w:b/>
        </w:rPr>
        <w:t xml:space="preserve">SESIÓN ORDINARIA DE </w:t>
      </w:r>
      <w:r w:rsidR="00236809">
        <w:rPr>
          <w:rFonts w:ascii="Palatino Linotype" w:hAnsi="Palatino Linotype" w:cs="Arial"/>
          <w:b/>
        </w:rPr>
        <w:t>DOCE DE SEPTIEMBRE</w:t>
      </w:r>
      <w:r w:rsidR="00174F2A" w:rsidRPr="00C8035B">
        <w:rPr>
          <w:rFonts w:ascii="Palatino Linotype" w:hAnsi="Palatino Linotype" w:cs="Arial"/>
          <w:b/>
        </w:rPr>
        <w:t xml:space="preserve"> </w:t>
      </w:r>
      <w:r w:rsidR="008B22AB">
        <w:rPr>
          <w:rFonts w:ascii="Palatino Linotype" w:hAnsi="Palatino Linotype" w:cs="Arial"/>
          <w:b/>
        </w:rPr>
        <w:t>DE DOS MIL DIECIOCHO</w:t>
      </w:r>
      <w:r w:rsidRPr="00C8035B">
        <w:rPr>
          <w:rFonts w:ascii="Palatino Linotype" w:hAnsi="Palatino Linotype" w:cs="Arial"/>
          <w:b/>
        </w:rPr>
        <w:t>, EN EL RECURSO DE REVISIÓN 0</w:t>
      </w:r>
      <w:r w:rsidR="00236809">
        <w:rPr>
          <w:rFonts w:ascii="Palatino Linotype" w:hAnsi="Palatino Linotype" w:cs="Arial"/>
          <w:b/>
        </w:rPr>
        <w:t>2648</w:t>
      </w:r>
      <w:r w:rsidR="005779CE">
        <w:rPr>
          <w:rFonts w:ascii="Palatino Linotype" w:hAnsi="Palatino Linotype" w:cs="Arial"/>
          <w:b/>
        </w:rPr>
        <w:t>/INFOEM/IP/RR/2018</w:t>
      </w:r>
      <w:r w:rsidRPr="00C8035B">
        <w:rPr>
          <w:rFonts w:ascii="Palatino Linotype" w:eastAsia="Calibri" w:hAnsi="Palatino Linotype" w:cs="Arial"/>
          <w:b/>
          <w:color w:val="000000"/>
        </w:rPr>
        <w:t>.</w:t>
      </w:r>
    </w:p>
    <w:p w:rsidR="00DC5C4E" w:rsidRPr="00C8035B" w:rsidRDefault="00DC5C4E" w:rsidP="00A23390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C8035B">
        <w:rPr>
          <w:rFonts w:ascii="Palatino Linotype" w:hAnsi="Palatino Linotype" w:cs="Arial"/>
        </w:rPr>
        <w:t>Con fundamento en lo dispuesto por el artículo 14</w:t>
      </w:r>
      <w:r w:rsidR="00AE2899">
        <w:rPr>
          <w:rFonts w:ascii="Palatino Linotype" w:hAnsi="Palatino Linotype" w:cs="Arial"/>
        </w:rPr>
        <w:t>,</w:t>
      </w:r>
      <w:r w:rsidRPr="00C8035B">
        <w:rPr>
          <w:rFonts w:ascii="Palatino Linotype" w:hAnsi="Palatino Linotype" w:cs="Arial"/>
        </w:rPr>
        <w:t xml:space="preserve"> fracciones X y XI del Reglamento Interior del Instituto de Transparencia, Acceso a la Información Pública y Protección de Datos Personales del Estado de México y Municipios, la que suscribe</w:t>
      </w:r>
      <w:r w:rsidRPr="00C8035B">
        <w:rPr>
          <w:rFonts w:ascii="Palatino Linotype" w:hAnsi="Palatino Linotype" w:cs="Arial"/>
          <w:b/>
          <w:lang w:val="es-ES_tradnl"/>
        </w:rPr>
        <w:t xml:space="preserve"> </w:t>
      </w:r>
      <w:r w:rsidRPr="00C8035B">
        <w:rPr>
          <w:rFonts w:ascii="Palatino Linotype" w:hAnsi="Palatino Linotype" w:cs="Arial"/>
          <w:b/>
        </w:rPr>
        <w:t xml:space="preserve">EVA ABAID YAPUR </w:t>
      </w:r>
      <w:r w:rsidRPr="00C8035B">
        <w:rPr>
          <w:rFonts w:ascii="Palatino Linotype" w:hAnsi="Palatino Linotype" w:cs="Arial"/>
        </w:rPr>
        <w:t xml:space="preserve">emite </w:t>
      </w:r>
      <w:r w:rsidRPr="00C8035B">
        <w:rPr>
          <w:rFonts w:ascii="Palatino Linotype" w:hAnsi="Palatino Linotype" w:cs="Arial"/>
          <w:b/>
        </w:rPr>
        <w:t xml:space="preserve">VOTO PARTICULAR </w:t>
      </w:r>
      <w:r w:rsidRPr="00C8035B">
        <w:rPr>
          <w:rFonts w:ascii="Palatino Linotype" w:hAnsi="Palatino Linotype" w:cs="Arial"/>
        </w:rPr>
        <w:t xml:space="preserve">respecto de la resolución dictada en el recurso de revisión </w:t>
      </w:r>
      <w:r w:rsidRPr="00C8035B">
        <w:rPr>
          <w:rFonts w:ascii="Palatino Linotype" w:eastAsia="Calibri" w:hAnsi="Palatino Linotype" w:cs="Arial"/>
          <w:b/>
          <w:color w:val="000000"/>
        </w:rPr>
        <w:t>0</w:t>
      </w:r>
      <w:r w:rsidR="00E34AE6">
        <w:rPr>
          <w:rFonts w:ascii="Palatino Linotype" w:eastAsia="Calibri" w:hAnsi="Palatino Linotype" w:cs="Arial"/>
          <w:b/>
          <w:color w:val="000000"/>
        </w:rPr>
        <w:t>2648</w:t>
      </w:r>
      <w:r w:rsidR="005779CE">
        <w:rPr>
          <w:rFonts w:ascii="Palatino Linotype" w:eastAsia="Calibri" w:hAnsi="Palatino Linotype" w:cs="Arial"/>
          <w:b/>
          <w:color w:val="000000"/>
        </w:rPr>
        <w:t>/INFOEM/IP/RR/2018</w:t>
      </w:r>
      <w:r w:rsidRPr="00C8035B">
        <w:rPr>
          <w:rFonts w:ascii="Palatino Linotype" w:hAnsi="Palatino Linotype" w:cs="Arial"/>
        </w:rPr>
        <w:t>, pronunciada por el Pleno de este Instit</w:t>
      </w:r>
      <w:r w:rsidR="005779CE">
        <w:rPr>
          <w:rFonts w:ascii="Palatino Linotype" w:hAnsi="Palatino Linotype" w:cs="Arial"/>
        </w:rPr>
        <w:t xml:space="preserve">uto ante el proyecto presentado </w:t>
      </w:r>
      <w:r w:rsidRPr="00C8035B">
        <w:rPr>
          <w:rFonts w:ascii="Palatino Linotype" w:hAnsi="Palatino Linotype" w:cs="Arial"/>
        </w:rPr>
        <w:t xml:space="preserve">por el Comisionado </w:t>
      </w:r>
      <w:r w:rsidRPr="00C8035B">
        <w:rPr>
          <w:rFonts w:ascii="Palatino Linotype" w:hAnsi="Palatino Linotype" w:cs="Arial"/>
          <w:b/>
        </w:rPr>
        <w:t>JOSÉ GUADALUPE LUNA HERNÁNDEZ</w:t>
      </w:r>
      <w:r w:rsidR="008C77DB">
        <w:rPr>
          <w:rFonts w:ascii="Palatino Linotype" w:hAnsi="Palatino Linotype" w:cs="Arial"/>
        </w:rPr>
        <w:t>, que es del tenor siguiente.</w:t>
      </w:r>
    </w:p>
    <w:p w:rsidR="00DC5C4E" w:rsidRDefault="00DC5C4E" w:rsidP="00A23390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C8035B">
        <w:rPr>
          <w:rFonts w:ascii="Palatino Linotype" w:hAnsi="Palatino Linotype"/>
        </w:rPr>
        <w:t xml:space="preserve">Es de destacar, que la suscrita comparte esencialmente el estudio realizado en la </w:t>
      </w:r>
      <w:proofErr w:type="gramStart"/>
      <w:r w:rsidRPr="00C8035B">
        <w:rPr>
          <w:rFonts w:ascii="Palatino Linotype" w:hAnsi="Palatino Linotype"/>
        </w:rPr>
        <w:t>resolución</w:t>
      </w:r>
      <w:proofErr w:type="gramEnd"/>
      <w:r w:rsidRPr="00C8035B">
        <w:rPr>
          <w:rFonts w:ascii="Palatino Linotype" w:hAnsi="Palatino Linotype"/>
        </w:rPr>
        <w:t xml:space="preserve"> del recurso de revisión; empero, considero necesario precisar </w:t>
      </w:r>
      <w:r w:rsidR="00B31030">
        <w:rPr>
          <w:rFonts w:ascii="Palatino Linotype" w:hAnsi="Palatino Linotype"/>
        </w:rPr>
        <w:t>algunas cuestiones</w:t>
      </w:r>
      <w:r w:rsidRPr="00C8035B">
        <w:rPr>
          <w:rFonts w:ascii="Palatino Linotype" w:hAnsi="Palatino Linotype"/>
        </w:rPr>
        <w:t xml:space="preserve"> d</w:t>
      </w:r>
      <w:r w:rsidR="00734D98">
        <w:rPr>
          <w:rFonts w:ascii="Palatino Linotype" w:hAnsi="Palatino Linotype"/>
        </w:rPr>
        <w:t>e hecho y de derecho, tocante a</w:t>
      </w:r>
      <w:r w:rsidRPr="00C8035B">
        <w:rPr>
          <w:rFonts w:ascii="Palatino Linotype" w:hAnsi="Palatino Linotype"/>
        </w:rPr>
        <w:t xml:space="preserve"> </w:t>
      </w:r>
      <w:r w:rsidR="008C77DB">
        <w:rPr>
          <w:rFonts w:ascii="Palatino Linotype" w:hAnsi="Palatino Linotype"/>
        </w:rPr>
        <w:t xml:space="preserve">parte de lo que se ordena en la </w:t>
      </w:r>
      <w:r w:rsidRPr="00C8035B">
        <w:rPr>
          <w:rFonts w:ascii="Palatino Linotype" w:hAnsi="Palatino Linotype"/>
        </w:rPr>
        <w:t>resolución correspondiente.</w:t>
      </w:r>
    </w:p>
    <w:p w:rsidR="00C8035B" w:rsidRDefault="00DC5C4E" w:rsidP="00A23390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C8035B">
        <w:rPr>
          <w:rFonts w:ascii="Palatino Linotype" w:hAnsi="Palatino Linotype"/>
        </w:rPr>
        <w:t>Al respecto, tal y como quedó debidamente asentado en la resoluci</w:t>
      </w:r>
      <w:r w:rsidR="00853753">
        <w:rPr>
          <w:rFonts w:ascii="Palatino Linotype" w:hAnsi="Palatino Linotype"/>
        </w:rPr>
        <w:t>ón materia del presente voto, la</w:t>
      </w:r>
      <w:r w:rsidRPr="00C8035B">
        <w:rPr>
          <w:rFonts w:ascii="Palatino Linotype" w:hAnsi="Palatino Linotype"/>
        </w:rPr>
        <w:t xml:space="preserve"> particular </w:t>
      </w:r>
      <w:r w:rsidR="00B51260" w:rsidRPr="00C8035B">
        <w:rPr>
          <w:rFonts w:ascii="Palatino Linotype" w:hAnsi="Palatino Linotype"/>
        </w:rPr>
        <w:t>requirió del</w:t>
      </w:r>
      <w:r w:rsidR="003A1BFA">
        <w:rPr>
          <w:rFonts w:ascii="Palatino Linotype" w:hAnsi="Palatino Linotype"/>
        </w:rPr>
        <w:t xml:space="preserve"> </w:t>
      </w:r>
      <w:r w:rsidR="00236809">
        <w:rPr>
          <w:rFonts w:ascii="Palatino Linotype" w:hAnsi="Palatino Linotype" w:cs="Arial"/>
          <w:b/>
        </w:rPr>
        <w:t>Hospital Regional de Alta Especialidad de Zumpango</w:t>
      </w:r>
      <w:r w:rsidR="00AE2899">
        <w:rPr>
          <w:rFonts w:ascii="Palatino Linotype" w:hAnsi="Palatino Linotype"/>
        </w:rPr>
        <w:t>,</w:t>
      </w:r>
      <w:r w:rsidR="00921F51">
        <w:rPr>
          <w:rFonts w:ascii="Palatino Linotype" w:hAnsi="Palatino Linotype"/>
        </w:rPr>
        <w:t xml:space="preserve"> en lo subsecuente</w:t>
      </w:r>
      <w:r w:rsidR="00017A8B" w:rsidRPr="00C8035B">
        <w:rPr>
          <w:rFonts w:ascii="Palatino Linotype" w:hAnsi="Palatino Linotype"/>
        </w:rPr>
        <w:t xml:space="preserve"> </w:t>
      </w:r>
      <w:r w:rsidRPr="00C8035B">
        <w:rPr>
          <w:rFonts w:ascii="Palatino Linotype" w:hAnsi="Palatino Linotype"/>
          <w:b/>
        </w:rPr>
        <w:t>SUJETO OBLIGADO</w:t>
      </w:r>
      <w:r w:rsidR="00B31030">
        <w:rPr>
          <w:rFonts w:ascii="Palatino Linotype" w:hAnsi="Palatino Linotype"/>
          <w:b/>
        </w:rPr>
        <w:t xml:space="preserve">, </w:t>
      </w:r>
      <w:r w:rsidR="00B31030">
        <w:rPr>
          <w:rFonts w:ascii="Palatino Linotype" w:hAnsi="Palatino Linotype"/>
        </w:rPr>
        <w:t>la siguiente información:</w:t>
      </w:r>
    </w:p>
    <w:p w:rsidR="00B31030" w:rsidRPr="003A1BFA" w:rsidRDefault="003A1BFA" w:rsidP="003A1BFA">
      <w:pPr>
        <w:spacing w:before="100" w:beforeAutospacing="1" w:after="100" w:afterAutospacing="1"/>
        <w:ind w:left="851" w:right="757"/>
        <w:jc w:val="both"/>
        <w:rPr>
          <w:rFonts w:ascii="Palatino Linotype" w:eastAsia="Calibri" w:hAnsi="Palatino Linotype" w:cs="Arial"/>
          <w:i/>
          <w:sz w:val="22"/>
        </w:rPr>
      </w:pPr>
      <w:r>
        <w:rPr>
          <w:rFonts w:ascii="Palatino Linotype" w:eastAsia="Calibri" w:hAnsi="Palatino Linotype" w:cs="Arial"/>
          <w:i/>
          <w:sz w:val="22"/>
        </w:rPr>
        <w:lastRenderedPageBreak/>
        <w:t>“</w:t>
      </w:r>
      <w:r w:rsidR="00236809" w:rsidRPr="00236809">
        <w:rPr>
          <w:rFonts w:ascii="Palatino Linotype" w:eastAsia="Calibri" w:hAnsi="Palatino Linotype" w:cs="Arial"/>
          <w:i/>
          <w:sz w:val="22"/>
        </w:rPr>
        <w:t xml:space="preserve">Solicito los contratos, los anexos de los contratos, los convenios modificatorios si se dieron para el periodo que se solicita, los documentos fuente que demuestren los pagos devengados mensuales o cuando se hayan liquidado los pagos de los servicios prestados, así hayan sido por vía de transferencias bancarias, emisión de cheques o cualquier forma de pago que se haya convenido con el prestador de servicios. Todo lo anterior lo solicito de los contratos del servicio de lavado y/o renta de ropa hospitalaria para el periodo que comprende del 1 de enero al 31 de diciembre del 2017, de las siguientes empresas </w:t>
      </w:r>
      <w:r w:rsidR="00433CCE">
        <w:rPr>
          <w:rFonts w:ascii="Palatino Linotype" w:eastAsia="Calibri" w:hAnsi="Palatino Linotype" w:cs="Arial"/>
          <w:i/>
          <w:sz w:val="22"/>
        </w:rPr>
        <w:t>XXXXXXX</w:t>
      </w:r>
      <w:r w:rsidR="00236809" w:rsidRPr="00236809">
        <w:rPr>
          <w:rFonts w:ascii="Palatino Linotype" w:eastAsia="Calibri" w:hAnsi="Palatino Linotype" w:cs="Arial"/>
          <w:i/>
          <w:sz w:val="22"/>
        </w:rPr>
        <w:t xml:space="preserve">X, </w:t>
      </w:r>
      <w:r w:rsidR="00433CCE">
        <w:rPr>
          <w:rFonts w:ascii="Palatino Linotype" w:eastAsia="Calibri" w:hAnsi="Palatino Linotype" w:cs="Arial"/>
          <w:i/>
          <w:sz w:val="22"/>
        </w:rPr>
        <w:t>X</w:t>
      </w:r>
      <w:r w:rsidR="00236809" w:rsidRPr="00236809">
        <w:rPr>
          <w:rFonts w:ascii="Palatino Linotype" w:eastAsia="Calibri" w:hAnsi="Palatino Linotype" w:cs="Arial"/>
          <w:i/>
          <w:sz w:val="22"/>
        </w:rPr>
        <w:t>.</w:t>
      </w:r>
      <w:r w:rsidR="00433CCE">
        <w:rPr>
          <w:rFonts w:ascii="Palatino Linotype" w:eastAsia="Calibri" w:hAnsi="Palatino Linotype" w:cs="Arial"/>
          <w:i/>
          <w:sz w:val="22"/>
        </w:rPr>
        <w:t>X</w:t>
      </w:r>
      <w:r w:rsidR="00236809" w:rsidRPr="00236809">
        <w:rPr>
          <w:rFonts w:ascii="Palatino Linotype" w:eastAsia="Calibri" w:hAnsi="Palatino Linotype" w:cs="Arial"/>
          <w:i/>
          <w:sz w:val="22"/>
        </w:rPr>
        <w:t>.</w:t>
      </w:r>
      <w:r w:rsidR="00433CCE">
        <w:rPr>
          <w:rFonts w:ascii="Palatino Linotype" w:eastAsia="Calibri" w:hAnsi="Palatino Linotype" w:cs="Arial"/>
          <w:i/>
          <w:sz w:val="22"/>
        </w:rPr>
        <w:t>X</w:t>
      </w:r>
      <w:r w:rsidR="00236809" w:rsidRPr="00236809">
        <w:rPr>
          <w:rFonts w:ascii="Palatino Linotype" w:eastAsia="Calibri" w:hAnsi="Palatino Linotype" w:cs="Arial"/>
          <w:i/>
          <w:sz w:val="22"/>
        </w:rPr>
        <w:t>.</w:t>
      </w:r>
      <w:r w:rsidR="00433CCE">
        <w:rPr>
          <w:rFonts w:ascii="Palatino Linotype" w:eastAsia="Calibri" w:hAnsi="Palatino Linotype" w:cs="Arial"/>
          <w:i/>
          <w:sz w:val="22"/>
        </w:rPr>
        <w:t>X</w:t>
      </w:r>
      <w:r w:rsidR="00236809" w:rsidRPr="00236809">
        <w:rPr>
          <w:rFonts w:ascii="Palatino Linotype" w:eastAsia="Calibri" w:hAnsi="Palatino Linotype" w:cs="Arial"/>
          <w:i/>
          <w:sz w:val="22"/>
        </w:rPr>
        <w:t xml:space="preserve">. de </w:t>
      </w:r>
      <w:r w:rsidR="00433CCE">
        <w:rPr>
          <w:rFonts w:ascii="Palatino Linotype" w:eastAsia="Calibri" w:hAnsi="Palatino Linotype" w:cs="Arial"/>
          <w:i/>
          <w:sz w:val="22"/>
        </w:rPr>
        <w:t>X</w:t>
      </w:r>
      <w:r w:rsidR="00236809" w:rsidRPr="00236809">
        <w:rPr>
          <w:rFonts w:ascii="Palatino Linotype" w:eastAsia="Calibri" w:hAnsi="Palatino Linotype" w:cs="Arial"/>
          <w:i/>
          <w:sz w:val="22"/>
        </w:rPr>
        <w:t>.</w:t>
      </w:r>
      <w:r w:rsidR="00433CCE">
        <w:rPr>
          <w:rFonts w:ascii="Palatino Linotype" w:eastAsia="Calibri" w:hAnsi="Palatino Linotype" w:cs="Arial"/>
          <w:i/>
          <w:sz w:val="22"/>
        </w:rPr>
        <w:t>X</w:t>
      </w:r>
      <w:r w:rsidR="00236809" w:rsidRPr="00236809">
        <w:rPr>
          <w:rFonts w:ascii="Palatino Linotype" w:eastAsia="Calibri" w:hAnsi="Palatino Linotype" w:cs="Arial"/>
          <w:i/>
          <w:sz w:val="22"/>
        </w:rPr>
        <w:t xml:space="preserve">. </w:t>
      </w:r>
      <w:r w:rsidR="00433CCE">
        <w:rPr>
          <w:rFonts w:ascii="Palatino Linotype" w:eastAsia="Calibri" w:hAnsi="Palatino Linotype" w:cs="Arial"/>
          <w:i/>
          <w:sz w:val="22"/>
        </w:rPr>
        <w:t>XXXXXXX</w:t>
      </w:r>
      <w:r w:rsidR="00236809" w:rsidRPr="00236809">
        <w:rPr>
          <w:rFonts w:ascii="Palatino Linotype" w:eastAsia="Calibri" w:hAnsi="Palatino Linotype" w:cs="Arial"/>
          <w:i/>
          <w:sz w:val="22"/>
        </w:rPr>
        <w:t xml:space="preserve">, </w:t>
      </w:r>
      <w:r w:rsidR="00433CCE">
        <w:rPr>
          <w:rFonts w:ascii="Palatino Linotype" w:eastAsia="Calibri" w:hAnsi="Palatino Linotype" w:cs="Arial"/>
          <w:i/>
          <w:sz w:val="22"/>
        </w:rPr>
        <w:t>XXXXXXXXXX</w:t>
      </w:r>
      <w:r w:rsidR="00236809" w:rsidRPr="00236809">
        <w:rPr>
          <w:rFonts w:ascii="Palatino Linotype" w:eastAsia="Calibri" w:hAnsi="Palatino Linotype" w:cs="Arial"/>
          <w:i/>
          <w:sz w:val="22"/>
        </w:rPr>
        <w:t xml:space="preserve"> </w:t>
      </w:r>
      <w:r w:rsidR="00433CCE">
        <w:rPr>
          <w:rFonts w:ascii="Palatino Linotype" w:eastAsia="Calibri" w:hAnsi="Palatino Linotype" w:cs="Arial"/>
          <w:i/>
          <w:sz w:val="22"/>
        </w:rPr>
        <w:t>XX</w:t>
      </w:r>
      <w:r w:rsidR="00236809" w:rsidRPr="00236809">
        <w:rPr>
          <w:rFonts w:ascii="Palatino Linotype" w:eastAsia="Calibri" w:hAnsi="Palatino Linotype" w:cs="Arial"/>
          <w:i/>
          <w:sz w:val="22"/>
        </w:rPr>
        <w:t xml:space="preserve"> </w:t>
      </w:r>
      <w:r w:rsidR="00433CCE">
        <w:rPr>
          <w:rFonts w:ascii="Palatino Linotype" w:eastAsia="Calibri" w:hAnsi="Palatino Linotype" w:cs="Arial"/>
          <w:i/>
          <w:sz w:val="22"/>
        </w:rPr>
        <w:t>XXXXXXXXXX</w:t>
      </w:r>
      <w:r w:rsidR="00236809" w:rsidRPr="00236809">
        <w:rPr>
          <w:rFonts w:ascii="Palatino Linotype" w:eastAsia="Calibri" w:hAnsi="Palatino Linotype" w:cs="Arial"/>
          <w:i/>
          <w:sz w:val="22"/>
        </w:rPr>
        <w:t xml:space="preserve"> Y </w:t>
      </w:r>
      <w:r w:rsidR="00433CCE">
        <w:rPr>
          <w:rFonts w:ascii="Palatino Linotype" w:eastAsia="Calibri" w:hAnsi="Palatino Linotype" w:cs="Arial"/>
          <w:i/>
          <w:sz w:val="22"/>
        </w:rPr>
        <w:t>XXXXXXXXXX</w:t>
      </w:r>
      <w:r w:rsidR="00236809" w:rsidRPr="00236809">
        <w:rPr>
          <w:rFonts w:ascii="Palatino Linotype" w:eastAsia="Calibri" w:hAnsi="Palatino Linotype" w:cs="Arial"/>
          <w:i/>
          <w:sz w:val="22"/>
        </w:rPr>
        <w:t xml:space="preserve">, </w:t>
      </w:r>
      <w:r w:rsidR="00433CCE">
        <w:rPr>
          <w:rFonts w:ascii="Palatino Linotype" w:eastAsia="Calibri" w:hAnsi="Palatino Linotype" w:cs="Arial"/>
          <w:i/>
          <w:sz w:val="22"/>
        </w:rPr>
        <w:t>X</w:t>
      </w:r>
      <w:r w:rsidR="00236809" w:rsidRPr="00236809">
        <w:rPr>
          <w:rFonts w:ascii="Palatino Linotype" w:eastAsia="Calibri" w:hAnsi="Palatino Linotype" w:cs="Arial"/>
          <w:i/>
          <w:sz w:val="22"/>
        </w:rPr>
        <w:t>.</w:t>
      </w:r>
      <w:r w:rsidR="00433CCE">
        <w:rPr>
          <w:rFonts w:ascii="Palatino Linotype" w:eastAsia="Calibri" w:hAnsi="Palatino Linotype" w:cs="Arial"/>
          <w:i/>
          <w:sz w:val="22"/>
        </w:rPr>
        <w:t>X</w:t>
      </w:r>
      <w:r w:rsidR="00236809" w:rsidRPr="00236809">
        <w:rPr>
          <w:rFonts w:ascii="Palatino Linotype" w:eastAsia="Calibri" w:hAnsi="Palatino Linotype" w:cs="Arial"/>
          <w:i/>
          <w:sz w:val="22"/>
        </w:rPr>
        <w:t xml:space="preserve"> DE </w:t>
      </w:r>
      <w:r w:rsidR="00433CCE">
        <w:rPr>
          <w:rFonts w:ascii="Palatino Linotype" w:eastAsia="Calibri" w:hAnsi="Palatino Linotype" w:cs="Arial"/>
          <w:i/>
          <w:sz w:val="22"/>
        </w:rPr>
        <w:t>X</w:t>
      </w:r>
      <w:r w:rsidR="00236809" w:rsidRPr="00236809">
        <w:rPr>
          <w:rFonts w:ascii="Palatino Linotype" w:eastAsia="Calibri" w:hAnsi="Palatino Linotype" w:cs="Arial"/>
          <w:i/>
          <w:sz w:val="22"/>
        </w:rPr>
        <w:t>.</w:t>
      </w:r>
      <w:r w:rsidR="00433CCE">
        <w:rPr>
          <w:rFonts w:ascii="Palatino Linotype" w:eastAsia="Calibri" w:hAnsi="Palatino Linotype" w:cs="Arial"/>
          <w:i/>
          <w:sz w:val="22"/>
        </w:rPr>
        <w:t>X</w:t>
      </w:r>
      <w:r w:rsidR="00236809" w:rsidRPr="00236809">
        <w:rPr>
          <w:rFonts w:ascii="Palatino Linotype" w:eastAsia="Calibri" w:hAnsi="Palatino Linotype" w:cs="Arial"/>
          <w:i/>
          <w:sz w:val="22"/>
        </w:rPr>
        <w:t xml:space="preserve">. </w:t>
      </w:r>
      <w:r w:rsidR="00433CCE">
        <w:rPr>
          <w:rFonts w:ascii="Palatino Linotype" w:eastAsia="Calibri" w:hAnsi="Palatino Linotype" w:cs="Arial"/>
          <w:i/>
          <w:sz w:val="22"/>
        </w:rPr>
        <w:t>XXXXXXXX</w:t>
      </w:r>
      <w:r w:rsidR="00236809" w:rsidRPr="00236809">
        <w:rPr>
          <w:rFonts w:ascii="Palatino Linotype" w:eastAsia="Calibri" w:hAnsi="Palatino Linotype" w:cs="Arial"/>
          <w:i/>
          <w:sz w:val="22"/>
        </w:rPr>
        <w:t xml:space="preserve"> </w:t>
      </w:r>
      <w:r w:rsidR="00433CCE">
        <w:rPr>
          <w:rFonts w:ascii="Palatino Linotype" w:eastAsia="Calibri" w:hAnsi="Palatino Linotype" w:cs="Arial"/>
          <w:i/>
          <w:sz w:val="22"/>
        </w:rPr>
        <w:t>X</w:t>
      </w:r>
      <w:r w:rsidR="00236809" w:rsidRPr="00236809">
        <w:rPr>
          <w:rFonts w:ascii="Palatino Linotype" w:eastAsia="Calibri" w:hAnsi="Palatino Linotype" w:cs="Arial"/>
          <w:i/>
          <w:sz w:val="22"/>
        </w:rPr>
        <w:t>.</w:t>
      </w:r>
      <w:r w:rsidR="00433CCE">
        <w:rPr>
          <w:rFonts w:ascii="Palatino Linotype" w:eastAsia="Calibri" w:hAnsi="Palatino Linotype" w:cs="Arial"/>
          <w:i/>
          <w:sz w:val="22"/>
        </w:rPr>
        <w:t>X</w:t>
      </w:r>
      <w:r w:rsidR="00236809" w:rsidRPr="00236809">
        <w:rPr>
          <w:rFonts w:ascii="Palatino Linotype" w:eastAsia="Calibri" w:hAnsi="Palatino Linotype" w:cs="Arial"/>
          <w:i/>
          <w:sz w:val="22"/>
        </w:rPr>
        <w:t xml:space="preserve"> DE </w:t>
      </w:r>
      <w:r w:rsidR="00433CCE">
        <w:rPr>
          <w:rFonts w:ascii="Palatino Linotype" w:eastAsia="Calibri" w:hAnsi="Palatino Linotype" w:cs="Arial"/>
          <w:i/>
          <w:sz w:val="22"/>
        </w:rPr>
        <w:t>X</w:t>
      </w:r>
      <w:r w:rsidR="00236809" w:rsidRPr="00236809">
        <w:rPr>
          <w:rFonts w:ascii="Palatino Linotype" w:eastAsia="Calibri" w:hAnsi="Palatino Linotype" w:cs="Arial"/>
          <w:i/>
          <w:sz w:val="22"/>
        </w:rPr>
        <w:t>.</w:t>
      </w:r>
      <w:r w:rsidR="00433CCE">
        <w:rPr>
          <w:rFonts w:ascii="Palatino Linotype" w:eastAsia="Calibri" w:hAnsi="Palatino Linotype" w:cs="Arial"/>
          <w:i/>
          <w:sz w:val="22"/>
        </w:rPr>
        <w:t>X</w:t>
      </w:r>
      <w:r w:rsidR="00236809" w:rsidRPr="00236809">
        <w:rPr>
          <w:rFonts w:ascii="Palatino Linotype" w:eastAsia="Calibri" w:hAnsi="Palatino Linotype" w:cs="Arial"/>
          <w:i/>
          <w:sz w:val="22"/>
        </w:rPr>
        <w:t xml:space="preserve">. </w:t>
      </w:r>
      <w:r w:rsidR="00433CCE">
        <w:rPr>
          <w:rFonts w:ascii="Palatino Linotype" w:eastAsia="Calibri" w:hAnsi="Palatino Linotype" w:cs="Arial"/>
          <w:i/>
          <w:sz w:val="22"/>
        </w:rPr>
        <w:t>XXXXXXX</w:t>
      </w:r>
      <w:r w:rsidR="00236809" w:rsidRPr="00236809">
        <w:rPr>
          <w:rFonts w:ascii="Palatino Linotype" w:eastAsia="Calibri" w:hAnsi="Palatino Linotype" w:cs="Arial"/>
          <w:i/>
          <w:sz w:val="22"/>
        </w:rPr>
        <w:t xml:space="preserve"> </w:t>
      </w:r>
      <w:r w:rsidR="00433CCE">
        <w:rPr>
          <w:rFonts w:ascii="Palatino Linotype" w:eastAsia="Calibri" w:hAnsi="Palatino Linotype" w:cs="Arial"/>
          <w:i/>
          <w:sz w:val="22"/>
        </w:rPr>
        <w:t>XXXXXX</w:t>
      </w:r>
      <w:r w:rsidR="00236809" w:rsidRPr="00236809">
        <w:rPr>
          <w:rFonts w:ascii="Palatino Linotype" w:eastAsia="Calibri" w:hAnsi="Palatino Linotype" w:cs="Arial"/>
          <w:i/>
          <w:sz w:val="22"/>
        </w:rPr>
        <w:t xml:space="preserve">, </w:t>
      </w:r>
      <w:r w:rsidR="00433CCE">
        <w:rPr>
          <w:rFonts w:ascii="Palatino Linotype" w:eastAsia="Calibri" w:hAnsi="Palatino Linotype" w:cs="Arial"/>
          <w:i/>
          <w:sz w:val="22"/>
        </w:rPr>
        <w:t>X</w:t>
      </w:r>
      <w:r w:rsidR="00236809" w:rsidRPr="00236809">
        <w:rPr>
          <w:rFonts w:ascii="Palatino Linotype" w:eastAsia="Calibri" w:hAnsi="Palatino Linotype" w:cs="Arial"/>
          <w:i/>
          <w:sz w:val="22"/>
        </w:rPr>
        <w:t>.</w:t>
      </w:r>
      <w:r w:rsidR="00433CCE">
        <w:rPr>
          <w:rFonts w:ascii="Palatino Linotype" w:eastAsia="Calibri" w:hAnsi="Palatino Linotype" w:cs="Arial"/>
          <w:i/>
          <w:sz w:val="22"/>
        </w:rPr>
        <w:t>X</w:t>
      </w:r>
      <w:r w:rsidR="00236809" w:rsidRPr="00236809">
        <w:rPr>
          <w:rFonts w:ascii="Palatino Linotype" w:eastAsia="Calibri" w:hAnsi="Palatino Linotype" w:cs="Arial"/>
          <w:i/>
          <w:sz w:val="22"/>
        </w:rPr>
        <w:t xml:space="preserve"> de </w:t>
      </w:r>
      <w:r w:rsidR="00433CCE">
        <w:rPr>
          <w:rFonts w:ascii="Palatino Linotype" w:eastAsia="Calibri" w:hAnsi="Palatino Linotype" w:cs="Arial"/>
          <w:i/>
          <w:sz w:val="22"/>
        </w:rPr>
        <w:t>X</w:t>
      </w:r>
      <w:r w:rsidR="00236809" w:rsidRPr="00236809">
        <w:rPr>
          <w:rFonts w:ascii="Palatino Linotype" w:eastAsia="Calibri" w:hAnsi="Palatino Linotype" w:cs="Arial"/>
          <w:i/>
          <w:sz w:val="22"/>
        </w:rPr>
        <w:t>.</w:t>
      </w:r>
      <w:r w:rsidR="00433CCE">
        <w:rPr>
          <w:rFonts w:ascii="Palatino Linotype" w:eastAsia="Calibri" w:hAnsi="Palatino Linotype" w:cs="Arial"/>
          <w:i/>
          <w:sz w:val="22"/>
        </w:rPr>
        <w:t>X</w:t>
      </w:r>
      <w:r w:rsidR="00236809" w:rsidRPr="00236809">
        <w:rPr>
          <w:rFonts w:ascii="Palatino Linotype" w:eastAsia="Calibri" w:hAnsi="Palatino Linotype" w:cs="Arial"/>
          <w:i/>
          <w:sz w:val="22"/>
        </w:rPr>
        <w:t xml:space="preserve">. </w:t>
      </w:r>
      <w:r w:rsidR="00433CCE">
        <w:rPr>
          <w:rFonts w:ascii="Palatino Linotype" w:eastAsia="Calibri" w:hAnsi="Palatino Linotype" w:cs="Arial"/>
          <w:i/>
          <w:sz w:val="22"/>
        </w:rPr>
        <w:t>XXXX</w:t>
      </w:r>
      <w:r w:rsidR="00236809" w:rsidRPr="00236809">
        <w:rPr>
          <w:rFonts w:ascii="Palatino Linotype" w:eastAsia="Calibri" w:hAnsi="Palatino Linotype" w:cs="Arial"/>
          <w:i/>
          <w:sz w:val="22"/>
        </w:rPr>
        <w:t xml:space="preserve">, </w:t>
      </w:r>
      <w:r w:rsidR="00433CCE">
        <w:rPr>
          <w:rFonts w:ascii="Palatino Linotype" w:eastAsia="Calibri" w:hAnsi="Palatino Linotype" w:cs="Arial"/>
          <w:i/>
          <w:sz w:val="22"/>
        </w:rPr>
        <w:t>XXXXXXXX</w:t>
      </w:r>
      <w:r w:rsidR="00236809" w:rsidRPr="00236809">
        <w:rPr>
          <w:rFonts w:ascii="Palatino Linotype" w:eastAsia="Calibri" w:hAnsi="Palatino Linotype" w:cs="Arial"/>
          <w:i/>
          <w:sz w:val="22"/>
        </w:rPr>
        <w:t xml:space="preserve">, </w:t>
      </w:r>
      <w:r w:rsidR="00433CCE">
        <w:rPr>
          <w:rFonts w:ascii="Palatino Linotype" w:eastAsia="Calibri" w:hAnsi="Palatino Linotype" w:cs="Arial"/>
          <w:i/>
          <w:sz w:val="22"/>
        </w:rPr>
        <w:t>XXXXXXXX</w:t>
      </w:r>
      <w:r w:rsidR="00236809" w:rsidRPr="00236809">
        <w:rPr>
          <w:rFonts w:ascii="Palatino Linotype" w:eastAsia="Calibri" w:hAnsi="Palatino Linotype" w:cs="Arial"/>
          <w:i/>
          <w:sz w:val="22"/>
        </w:rPr>
        <w:t xml:space="preserve">, </w:t>
      </w:r>
      <w:r w:rsidR="00433CCE">
        <w:rPr>
          <w:rFonts w:ascii="Palatino Linotype" w:eastAsia="Calibri" w:hAnsi="Palatino Linotype" w:cs="Arial"/>
          <w:i/>
          <w:sz w:val="22"/>
        </w:rPr>
        <w:t>XXXXXX</w:t>
      </w:r>
      <w:r w:rsidR="00236809" w:rsidRPr="00236809">
        <w:rPr>
          <w:rFonts w:ascii="Palatino Linotype" w:eastAsia="Calibri" w:hAnsi="Palatino Linotype" w:cs="Arial"/>
          <w:i/>
          <w:sz w:val="22"/>
        </w:rPr>
        <w:t xml:space="preserve">, </w:t>
      </w:r>
      <w:r w:rsidR="00433CCE">
        <w:rPr>
          <w:rFonts w:ascii="Palatino Linotype" w:eastAsia="Calibri" w:hAnsi="Palatino Linotype" w:cs="Arial"/>
          <w:i/>
          <w:sz w:val="22"/>
        </w:rPr>
        <w:t>XXXXXXXXXXXX</w:t>
      </w:r>
      <w:r w:rsidR="00236809" w:rsidRPr="00236809">
        <w:rPr>
          <w:rFonts w:ascii="Palatino Linotype" w:eastAsia="Calibri" w:hAnsi="Palatino Linotype" w:cs="Arial"/>
          <w:i/>
          <w:sz w:val="22"/>
        </w:rPr>
        <w:t xml:space="preserve">, </w:t>
      </w:r>
      <w:r w:rsidR="00433CCE">
        <w:rPr>
          <w:rFonts w:ascii="Palatino Linotype" w:eastAsia="Calibri" w:hAnsi="Palatino Linotype" w:cs="Arial"/>
          <w:i/>
          <w:sz w:val="22"/>
        </w:rPr>
        <w:t>X</w:t>
      </w:r>
      <w:r w:rsidR="00236809" w:rsidRPr="00236809">
        <w:rPr>
          <w:rFonts w:ascii="Palatino Linotype" w:eastAsia="Calibri" w:hAnsi="Palatino Linotype" w:cs="Arial"/>
          <w:i/>
          <w:sz w:val="22"/>
        </w:rPr>
        <w:t>.</w:t>
      </w:r>
      <w:r w:rsidR="00433CCE">
        <w:rPr>
          <w:rFonts w:ascii="Palatino Linotype" w:eastAsia="Calibri" w:hAnsi="Palatino Linotype" w:cs="Arial"/>
          <w:i/>
          <w:sz w:val="22"/>
        </w:rPr>
        <w:t>X</w:t>
      </w:r>
      <w:r w:rsidR="00236809" w:rsidRPr="00236809">
        <w:rPr>
          <w:rFonts w:ascii="Palatino Linotype" w:eastAsia="Calibri" w:hAnsi="Palatino Linotype" w:cs="Arial"/>
          <w:i/>
          <w:sz w:val="22"/>
        </w:rPr>
        <w:t xml:space="preserve"> DE </w:t>
      </w:r>
      <w:r w:rsidR="00433CCE">
        <w:rPr>
          <w:rFonts w:ascii="Palatino Linotype" w:eastAsia="Calibri" w:hAnsi="Palatino Linotype" w:cs="Arial"/>
          <w:i/>
          <w:sz w:val="22"/>
        </w:rPr>
        <w:t>X</w:t>
      </w:r>
      <w:r w:rsidR="00236809" w:rsidRPr="00236809">
        <w:rPr>
          <w:rFonts w:ascii="Palatino Linotype" w:eastAsia="Calibri" w:hAnsi="Palatino Linotype" w:cs="Arial"/>
          <w:i/>
          <w:sz w:val="22"/>
        </w:rPr>
        <w:t>.</w:t>
      </w:r>
      <w:r w:rsidR="00433CCE">
        <w:rPr>
          <w:rFonts w:ascii="Palatino Linotype" w:eastAsia="Calibri" w:hAnsi="Palatino Linotype" w:cs="Arial"/>
          <w:i/>
          <w:sz w:val="22"/>
        </w:rPr>
        <w:t>X</w:t>
      </w:r>
      <w:bookmarkStart w:id="0" w:name="_GoBack"/>
      <w:bookmarkEnd w:id="0"/>
      <w:r w:rsidR="00236809" w:rsidRPr="00236809">
        <w:rPr>
          <w:rFonts w:ascii="Palatino Linotype" w:eastAsia="Calibri" w:hAnsi="Palatino Linotype" w:cs="Arial"/>
          <w:i/>
          <w:sz w:val="22"/>
        </w:rPr>
        <w:t>. O proporcionar nombre Empresa adjudicada, en el periodo solicitado, Documentos que den cuenta de la siguiente información: Informar, cantidad total y tipo de prendas lavadas en el periodo solicitado, número y tipo de bultos quirúrgicos lavados y/o esterilizados lavados. Informar, tamaño en capacidad de camas por hospital, número de cirugías y pacientes atendidos en el periodo. Informar, si en el periodo se compró ropa hospitalaria, especificar, monto total devengado y cantidad y tipo de prenda adquirida</w:t>
      </w:r>
      <w:r w:rsidR="00313B93" w:rsidRPr="00313B93">
        <w:rPr>
          <w:rFonts w:ascii="Palatino Linotype" w:eastAsia="Calibri" w:hAnsi="Palatino Linotype" w:cs="Arial"/>
          <w:i/>
          <w:sz w:val="22"/>
        </w:rPr>
        <w:t>.</w:t>
      </w:r>
      <w:r w:rsidR="004C16FA" w:rsidRPr="00106889">
        <w:rPr>
          <w:rFonts w:ascii="Palatino Linotype" w:eastAsia="Calibri" w:hAnsi="Palatino Linotype" w:cs="Arial"/>
          <w:i/>
          <w:sz w:val="22"/>
        </w:rPr>
        <w:t>” (Sic.)</w:t>
      </w:r>
    </w:p>
    <w:p w:rsidR="00C8035B" w:rsidRPr="001D69FC" w:rsidRDefault="00B51260" w:rsidP="00A23390">
      <w:pPr>
        <w:spacing w:before="100" w:beforeAutospacing="1" w:after="100" w:afterAutospacing="1" w:line="360" w:lineRule="auto"/>
        <w:jc w:val="both"/>
        <w:rPr>
          <w:rFonts w:ascii="Palatino Linotype" w:eastAsia="MS Mincho" w:hAnsi="Palatino Linotype" w:cstheme="majorBidi"/>
          <w:lang w:val="es-ES_tradnl"/>
        </w:rPr>
      </w:pPr>
      <w:r w:rsidRPr="00C8035B">
        <w:rPr>
          <w:rFonts w:ascii="Palatino Linotype" w:hAnsi="Palatino Linotype" w:cs="Arial"/>
        </w:rPr>
        <w:t>De las constancias que obran</w:t>
      </w:r>
      <w:r w:rsidR="00674996" w:rsidRPr="00C8035B">
        <w:rPr>
          <w:rFonts w:ascii="Palatino Linotype" w:hAnsi="Palatino Linotype" w:cs="Arial"/>
        </w:rPr>
        <w:t xml:space="preserve"> dentro del expediente electrónico del</w:t>
      </w:r>
      <w:r w:rsidR="00767B65" w:rsidRPr="00C8035B">
        <w:rPr>
          <w:rFonts w:ascii="Palatino Linotype" w:hAnsi="Palatino Linotype" w:cs="Arial"/>
        </w:rPr>
        <w:t xml:space="preserve"> Sistema de Acceso a la Información Mexiquense</w:t>
      </w:r>
      <w:r w:rsidR="00106889">
        <w:rPr>
          <w:rFonts w:ascii="Palatino Linotype" w:hAnsi="Palatino Linotype" w:cs="Arial"/>
        </w:rPr>
        <w:t>,</w:t>
      </w:r>
      <w:r w:rsidR="00767B65" w:rsidRPr="00C8035B">
        <w:rPr>
          <w:rFonts w:ascii="Palatino Linotype" w:hAnsi="Palatino Linotype" w:cs="Arial"/>
        </w:rPr>
        <w:t xml:space="preserve"> en lo subsecuente el</w:t>
      </w:r>
      <w:r w:rsidR="00674996" w:rsidRPr="00C8035B">
        <w:rPr>
          <w:rFonts w:ascii="Palatino Linotype" w:hAnsi="Palatino Linotype" w:cs="Arial"/>
        </w:rPr>
        <w:t xml:space="preserve"> </w:t>
      </w:r>
      <w:r w:rsidR="00674996" w:rsidRPr="00C8035B">
        <w:rPr>
          <w:rFonts w:ascii="Palatino Linotype" w:hAnsi="Palatino Linotype" w:cs="Arial"/>
          <w:b/>
        </w:rPr>
        <w:t>SAIMEX</w:t>
      </w:r>
      <w:r w:rsidR="00767B65" w:rsidRPr="00C8035B">
        <w:rPr>
          <w:rFonts w:ascii="Palatino Linotype" w:hAnsi="Palatino Linotype" w:cs="Arial"/>
          <w:b/>
        </w:rPr>
        <w:t>,</w:t>
      </w:r>
      <w:r w:rsidR="00674996" w:rsidRPr="00C8035B">
        <w:rPr>
          <w:rFonts w:ascii="Palatino Linotype" w:hAnsi="Palatino Linotype" w:cs="Arial"/>
        </w:rPr>
        <w:t xml:space="preserve"> </w:t>
      </w:r>
      <w:r w:rsidR="00E15CE2" w:rsidRPr="00C8035B">
        <w:rPr>
          <w:rFonts w:ascii="Palatino Linotype" w:hAnsi="Palatino Linotype" w:cs="Arial"/>
        </w:rPr>
        <w:t>se advierte q</w:t>
      </w:r>
      <w:r w:rsidR="00674996" w:rsidRPr="00C8035B">
        <w:rPr>
          <w:rFonts w:ascii="Palatino Linotype" w:hAnsi="Palatino Linotype" w:cs="Arial"/>
        </w:rPr>
        <w:t>ue</w:t>
      </w:r>
      <w:r w:rsidR="00DC5C4E" w:rsidRPr="00C8035B">
        <w:rPr>
          <w:rFonts w:ascii="Palatino Linotype" w:hAnsi="Palatino Linotype" w:cs="Arial"/>
        </w:rPr>
        <w:t xml:space="preserve"> </w:t>
      </w:r>
      <w:r w:rsidR="00734D98">
        <w:rPr>
          <w:rFonts w:ascii="Palatino Linotype" w:hAnsi="Palatino Linotype" w:cs="Arial"/>
          <w:b/>
        </w:rPr>
        <w:t>EL SUJETO OBLIGADO</w:t>
      </w:r>
      <w:r w:rsidR="00674996" w:rsidRPr="00C8035B">
        <w:rPr>
          <w:rFonts w:ascii="Palatino Linotype" w:hAnsi="Palatino Linotype" w:cs="Arial"/>
          <w:b/>
        </w:rPr>
        <w:t xml:space="preserve"> </w:t>
      </w:r>
      <w:r w:rsidR="00313B93">
        <w:rPr>
          <w:rFonts w:ascii="Palatino Linotype" w:hAnsi="Palatino Linotype" w:cs="Arial"/>
        </w:rPr>
        <w:t xml:space="preserve">manifestó </w:t>
      </w:r>
      <w:r w:rsidR="00236809">
        <w:rPr>
          <w:rFonts w:ascii="Palatino Linotype" w:hAnsi="Palatino Linotype" w:cs="Arial"/>
        </w:rPr>
        <w:t>que no cuenta con dicha información, puesto que el proveedor es quien realiza dichos servicios</w:t>
      </w:r>
      <w:r w:rsidR="00313B93" w:rsidRPr="0047073A">
        <w:rPr>
          <w:rFonts w:ascii="Palatino Linotype" w:eastAsia="MS Mincho" w:hAnsi="Palatino Linotype"/>
          <w:lang w:val="es-ES_tradnl"/>
        </w:rPr>
        <w:t>.</w:t>
      </w:r>
    </w:p>
    <w:p w:rsidR="00DC5C4E" w:rsidRPr="00C8035B" w:rsidRDefault="00106889" w:rsidP="00A23390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DE48DF">
        <w:rPr>
          <w:rFonts w:ascii="Palatino Linotype" w:hAnsi="Palatino Linotype"/>
        </w:rPr>
        <w:t xml:space="preserve">Inconforme con la respuesta, </w:t>
      </w:r>
      <w:r>
        <w:rPr>
          <w:rFonts w:ascii="Palatino Linotype" w:hAnsi="Palatino Linotype"/>
        </w:rPr>
        <w:t>la</w:t>
      </w:r>
      <w:r w:rsidRPr="00DE48DF">
        <w:rPr>
          <w:rFonts w:ascii="Palatino Linotype" w:hAnsi="Palatino Linotype"/>
          <w:b/>
        </w:rPr>
        <w:t xml:space="preserve"> </w:t>
      </w:r>
      <w:r w:rsidRPr="00DE48DF">
        <w:rPr>
          <w:rFonts w:ascii="Palatino Linotype" w:hAnsi="Palatino Linotype"/>
        </w:rPr>
        <w:t xml:space="preserve">ahora </w:t>
      </w:r>
      <w:r w:rsidRPr="00DE48DF">
        <w:rPr>
          <w:rFonts w:ascii="Palatino Linotype" w:hAnsi="Palatino Linotype"/>
          <w:b/>
        </w:rPr>
        <w:t>RECURRENTE</w:t>
      </w:r>
      <w:r w:rsidRPr="00DE48DF">
        <w:rPr>
          <w:rFonts w:ascii="Palatino Linotype" w:hAnsi="Palatino Linotype"/>
        </w:rPr>
        <w:t xml:space="preserve"> interpuso el recurso de revisión al rubro señalado, en el que </w:t>
      </w:r>
      <w:r w:rsidR="00285CD1">
        <w:rPr>
          <w:rFonts w:ascii="Palatino Linotype" w:hAnsi="Palatino Linotype" w:cs="Arial"/>
        </w:rPr>
        <w:t>manifestó</w:t>
      </w:r>
      <w:r w:rsidR="00674942">
        <w:rPr>
          <w:rFonts w:ascii="Palatino Linotype" w:hAnsi="Palatino Linotype" w:cs="Arial"/>
        </w:rPr>
        <w:t xml:space="preserve"> </w:t>
      </w:r>
      <w:r w:rsidR="00236809">
        <w:rPr>
          <w:rFonts w:ascii="Palatino Linotype" w:hAnsi="Palatino Linotype" w:cs="Arial"/>
        </w:rPr>
        <w:t xml:space="preserve">medularmente </w:t>
      </w:r>
      <w:r w:rsidR="00674942">
        <w:rPr>
          <w:rFonts w:ascii="Palatino Linotype" w:hAnsi="Palatino Linotype" w:cs="Arial"/>
        </w:rPr>
        <w:t>como razones o motivos de in</w:t>
      </w:r>
      <w:r w:rsidR="00285CD1">
        <w:rPr>
          <w:rFonts w:ascii="Palatino Linotype" w:hAnsi="Palatino Linotype" w:cs="Arial"/>
        </w:rPr>
        <w:t>conformidad que no se le entregó</w:t>
      </w:r>
      <w:r w:rsidR="00674942">
        <w:rPr>
          <w:rFonts w:ascii="Palatino Linotype" w:hAnsi="Palatino Linotype" w:cs="Arial"/>
        </w:rPr>
        <w:t xml:space="preserve"> la información</w:t>
      </w:r>
      <w:r>
        <w:rPr>
          <w:rFonts w:ascii="Palatino Linotype" w:hAnsi="Palatino Linotype" w:cs="Arial"/>
        </w:rPr>
        <w:t>.</w:t>
      </w:r>
    </w:p>
    <w:p w:rsidR="00E15CE2" w:rsidRPr="00C8035B" w:rsidRDefault="00B51260" w:rsidP="00A23390">
      <w:pPr>
        <w:spacing w:before="100" w:beforeAutospacing="1" w:after="100" w:afterAutospacing="1" w:line="360" w:lineRule="auto"/>
        <w:jc w:val="both"/>
        <w:rPr>
          <w:rFonts w:ascii="Palatino Linotype" w:eastAsia="Calibri" w:hAnsi="Palatino Linotype" w:cs="Arial"/>
          <w:color w:val="000000" w:themeColor="text1"/>
        </w:rPr>
      </w:pPr>
      <w:r w:rsidRPr="00C8035B">
        <w:rPr>
          <w:rFonts w:ascii="Palatino Linotype" w:hAnsi="Palatino Linotype" w:cs="Arial"/>
        </w:rPr>
        <w:t>Atento a lo anterior</w:t>
      </w:r>
      <w:r w:rsidR="00DC5C4E" w:rsidRPr="00C8035B">
        <w:rPr>
          <w:rFonts w:ascii="Palatino Linotype" w:hAnsi="Palatino Linotype" w:cs="Arial"/>
        </w:rPr>
        <w:t xml:space="preserve">, la Ponencia </w:t>
      </w:r>
      <w:proofErr w:type="spellStart"/>
      <w:r w:rsidR="00DC5C4E" w:rsidRPr="00C8035B">
        <w:rPr>
          <w:rFonts w:ascii="Palatino Linotype" w:hAnsi="Palatino Linotype" w:cs="Arial"/>
        </w:rPr>
        <w:t>Resolutora</w:t>
      </w:r>
      <w:proofErr w:type="spellEnd"/>
      <w:r w:rsidR="00DC5C4E" w:rsidRPr="00C8035B">
        <w:rPr>
          <w:rFonts w:ascii="Palatino Linotype" w:hAnsi="Palatino Linotype" w:cs="Arial"/>
        </w:rPr>
        <w:t xml:space="preserve"> determinó </w:t>
      </w:r>
      <w:r w:rsidR="00236809">
        <w:rPr>
          <w:rFonts w:ascii="Palatino Linotype" w:hAnsi="Palatino Linotype" w:cs="Arial"/>
          <w:b/>
        </w:rPr>
        <w:t>MODIFICAR</w:t>
      </w:r>
      <w:r w:rsidR="00E15CE2" w:rsidRPr="00C8035B">
        <w:rPr>
          <w:rFonts w:ascii="Palatino Linotype" w:hAnsi="Palatino Linotype" w:cs="Arial"/>
          <w:b/>
        </w:rPr>
        <w:t xml:space="preserve"> </w:t>
      </w:r>
      <w:r w:rsidR="00E15CE2" w:rsidRPr="00C8035B">
        <w:rPr>
          <w:rFonts w:ascii="Palatino Linotype" w:hAnsi="Palatino Linotype" w:cs="Arial"/>
        </w:rPr>
        <w:t xml:space="preserve">la respuesta del </w:t>
      </w:r>
      <w:r w:rsidR="00DC5C4E" w:rsidRPr="00C8035B">
        <w:rPr>
          <w:rFonts w:ascii="Palatino Linotype" w:hAnsi="Palatino Linotype" w:cs="Arial"/>
          <w:b/>
        </w:rPr>
        <w:t>SUJETO OBLIGADO</w:t>
      </w:r>
      <w:r w:rsidR="00E15CE2" w:rsidRPr="00C8035B">
        <w:rPr>
          <w:rFonts w:ascii="Palatino Linotype" w:hAnsi="Palatino Linotype" w:cs="Arial"/>
          <w:b/>
        </w:rPr>
        <w:t xml:space="preserve"> </w:t>
      </w:r>
      <w:r w:rsidR="00E15CE2" w:rsidRPr="00C8035B">
        <w:rPr>
          <w:rFonts w:ascii="Palatino Linotype" w:hAnsi="Palatino Linotype" w:cs="Arial"/>
        </w:rPr>
        <w:t>ordenándole</w:t>
      </w:r>
      <w:r w:rsidR="00E15CE2" w:rsidRPr="00C8035B">
        <w:rPr>
          <w:rFonts w:ascii="Palatino Linotype" w:hAnsi="Palatino Linotype" w:cs="Arial"/>
          <w:b/>
        </w:rPr>
        <w:t xml:space="preserve"> </w:t>
      </w:r>
      <w:r w:rsidR="00E15CE2" w:rsidRPr="00C8035B">
        <w:rPr>
          <w:rFonts w:ascii="Palatino Linotype" w:eastAsia="Calibri" w:hAnsi="Palatino Linotype" w:cs="Arial"/>
        </w:rPr>
        <w:t>hacer</w:t>
      </w:r>
      <w:r w:rsidR="00DC5C4E" w:rsidRPr="00C8035B">
        <w:rPr>
          <w:rFonts w:ascii="Palatino Linotype" w:hAnsi="Palatino Linotype" w:cs="Arial"/>
          <w:b/>
        </w:rPr>
        <w:t xml:space="preserve"> </w:t>
      </w:r>
      <w:r w:rsidR="00DC5C4E" w:rsidRPr="00C8035B">
        <w:rPr>
          <w:rFonts w:ascii="Palatino Linotype" w:hAnsi="Palatino Linotype" w:cs="Arial"/>
        </w:rPr>
        <w:t xml:space="preserve">la entrega, vía </w:t>
      </w:r>
      <w:r w:rsidR="00767B65" w:rsidRPr="00C8035B">
        <w:rPr>
          <w:rFonts w:ascii="Palatino Linotype" w:hAnsi="Palatino Linotype"/>
        </w:rPr>
        <w:t>SAIMEX</w:t>
      </w:r>
      <w:r w:rsidR="00767B65" w:rsidRPr="00C8035B">
        <w:rPr>
          <w:rFonts w:ascii="Palatino Linotype" w:hAnsi="Palatino Linotype" w:cs="Arial"/>
        </w:rPr>
        <w:t xml:space="preserve"> </w:t>
      </w:r>
      <w:r w:rsidR="001A7CEE" w:rsidRPr="00C8035B">
        <w:rPr>
          <w:rFonts w:ascii="Palatino Linotype" w:hAnsi="Palatino Linotype" w:cs="Arial"/>
        </w:rPr>
        <w:t xml:space="preserve">y </w:t>
      </w:r>
      <w:r w:rsidR="00DC5C4E" w:rsidRPr="00C8035B">
        <w:rPr>
          <w:rFonts w:ascii="Palatino Linotype" w:hAnsi="Palatino Linotype" w:cs="Arial"/>
        </w:rPr>
        <w:t>en versión pública</w:t>
      </w:r>
      <w:r w:rsidR="001A7CEE" w:rsidRPr="00C8035B">
        <w:rPr>
          <w:rFonts w:ascii="Palatino Linotype" w:hAnsi="Palatino Linotype" w:cs="Arial"/>
        </w:rPr>
        <w:t xml:space="preserve"> </w:t>
      </w:r>
      <w:r w:rsidR="00E15CE2" w:rsidRPr="00C8035B">
        <w:rPr>
          <w:rFonts w:ascii="Palatino Linotype" w:hAnsi="Palatino Linotype" w:cs="Arial"/>
        </w:rPr>
        <w:t xml:space="preserve">de </w:t>
      </w:r>
      <w:r w:rsidR="001A7CEE" w:rsidRPr="00C8035B">
        <w:rPr>
          <w:rFonts w:ascii="Palatino Linotype" w:hAnsi="Palatino Linotype" w:cs="Arial"/>
        </w:rPr>
        <w:t>la información</w:t>
      </w:r>
      <w:r w:rsidR="00D0171B">
        <w:rPr>
          <w:rFonts w:ascii="Palatino Linotype" w:hAnsi="Palatino Linotype" w:cs="Arial"/>
        </w:rPr>
        <w:t xml:space="preserve"> faltante</w:t>
      </w:r>
      <w:r w:rsidR="00DC5C4E" w:rsidRPr="00C8035B">
        <w:rPr>
          <w:rFonts w:ascii="Palatino Linotype" w:eastAsia="Calibri" w:hAnsi="Palatino Linotype" w:cs="Arial"/>
          <w:color w:val="000000" w:themeColor="text1"/>
        </w:rPr>
        <w:t>.</w:t>
      </w:r>
      <w:r w:rsidR="00697966" w:rsidRPr="00C8035B">
        <w:rPr>
          <w:rFonts w:ascii="Palatino Linotype" w:eastAsia="Calibri" w:hAnsi="Palatino Linotype" w:cs="Arial"/>
          <w:color w:val="000000" w:themeColor="text1"/>
        </w:rPr>
        <w:t xml:space="preserve"> </w:t>
      </w:r>
    </w:p>
    <w:p w:rsidR="00DC5C4E" w:rsidRPr="00C8035B" w:rsidRDefault="00DC5C4E" w:rsidP="00A23390">
      <w:pPr>
        <w:spacing w:before="100" w:beforeAutospacing="1" w:after="100" w:afterAutospacing="1" w:line="360" w:lineRule="auto"/>
        <w:jc w:val="both"/>
        <w:rPr>
          <w:rFonts w:ascii="Palatino Linotype" w:eastAsia="Calibri" w:hAnsi="Palatino Linotype" w:cs="Arial"/>
        </w:rPr>
      </w:pPr>
      <w:r w:rsidRPr="00C8035B">
        <w:rPr>
          <w:rFonts w:ascii="Palatino Linotype" w:hAnsi="Palatino Linotype" w:cs="Arial"/>
          <w:lang w:val="es-MX"/>
        </w:rPr>
        <w:lastRenderedPageBreak/>
        <w:t xml:space="preserve">En ese sentido, la que suscribe reitera, que si bien coincide en términos generales con el estudio de la resolución en comento, difiero respecto </w:t>
      </w:r>
      <w:r w:rsidR="00B51260" w:rsidRPr="00C8035B">
        <w:rPr>
          <w:rFonts w:ascii="Palatino Linotype" w:hAnsi="Palatino Linotype" w:cs="Arial"/>
          <w:lang w:val="es-MX"/>
        </w:rPr>
        <w:t>al pronunciamiento que se ordena al</w:t>
      </w:r>
      <w:r w:rsidRPr="00C8035B">
        <w:rPr>
          <w:rFonts w:ascii="Palatino Linotype" w:hAnsi="Palatino Linotype" w:cs="Arial"/>
          <w:lang w:val="es-MX"/>
        </w:rPr>
        <w:t xml:space="preserve"> </w:t>
      </w:r>
      <w:r w:rsidRPr="00C8035B">
        <w:rPr>
          <w:rFonts w:ascii="Palatino Linotype" w:hAnsi="Palatino Linotype" w:cs="Arial"/>
          <w:b/>
          <w:lang w:val="es-MX"/>
        </w:rPr>
        <w:t>SUJETO OBLIGADO</w:t>
      </w:r>
      <w:r w:rsidR="00FC2815" w:rsidRPr="00C8035B">
        <w:rPr>
          <w:rFonts w:ascii="Palatino Linotype" w:hAnsi="Palatino Linotype" w:cs="Arial"/>
          <w:lang w:val="es-MX"/>
        </w:rPr>
        <w:t xml:space="preserve">, </w:t>
      </w:r>
      <w:r w:rsidR="00B51260" w:rsidRPr="00C8035B">
        <w:rPr>
          <w:rFonts w:ascii="Palatino Linotype" w:hAnsi="Palatino Linotype" w:cs="Arial"/>
          <w:lang w:val="es-MX"/>
        </w:rPr>
        <w:t>par</w:t>
      </w:r>
      <w:r w:rsidR="008E247D">
        <w:rPr>
          <w:rFonts w:ascii="Palatino Linotype" w:hAnsi="Palatino Linotype" w:cs="Arial"/>
          <w:lang w:val="es-MX"/>
        </w:rPr>
        <w:t>a el caso de no haberse poseído o administrado</w:t>
      </w:r>
      <w:r w:rsidR="00B51260" w:rsidRPr="00C8035B">
        <w:rPr>
          <w:rFonts w:ascii="Palatino Linotype" w:hAnsi="Palatino Linotype" w:cs="Arial"/>
          <w:lang w:val="es-MX"/>
        </w:rPr>
        <w:t xml:space="preserve"> la información; </w:t>
      </w:r>
      <w:r w:rsidR="00FC2815" w:rsidRPr="00C8035B">
        <w:rPr>
          <w:rFonts w:ascii="Palatino Linotype" w:hAnsi="Palatino Linotype" w:cs="Arial"/>
          <w:lang w:val="es-MX"/>
        </w:rPr>
        <w:t>ordenándole que</w:t>
      </w:r>
      <w:r w:rsidR="00B51260" w:rsidRPr="00C8035B">
        <w:rPr>
          <w:rFonts w:ascii="Palatino Linotype" w:hAnsi="Palatino Linotype" w:cs="Arial"/>
          <w:lang w:val="es-MX"/>
        </w:rPr>
        <w:t xml:space="preserve"> </w:t>
      </w:r>
      <w:r w:rsidRPr="00C8035B">
        <w:rPr>
          <w:rFonts w:ascii="Palatino Linotype" w:hAnsi="Palatino Linotype" w:cs="Arial"/>
          <w:lang w:val="es-MX"/>
        </w:rPr>
        <w:t xml:space="preserve">se pronuncie </w:t>
      </w:r>
      <w:r w:rsidRPr="00C8035B">
        <w:rPr>
          <w:rFonts w:ascii="Palatino Linotype" w:eastAsia="Calibri" w:hAnsi="Palatino Linotype" w:cs="Arial"/>
        </w:rPr>
        <w:t>de manera precisa y clara</w:t>
      </w:r>
      <w:r w:rsidR="008E247D">
        <w:rPr>
          <w:rFonts w:ascii="Palatino Linotype" w:eastAsia="Calibri" w:hAnsi="Palatino Linotype" w:cs="Arial"/>
        </w:rPr>
        <w:t>,</w:t>
      </w:r>
      <w:r w:rsidRPr="00C8035B">
        <w:rPr>
          <w:rFonts w:ascii="Palatino Linotype" w:eastAsia="Calibri" w:hAnsi="Palatino Linotype" w:cs="Arial"/>
        </w:rPr>
        <w:t xml:space="preserve"> argumentando las razones que expliquen las causas por la</w:t>
      </w:r>
      <w:r w:rsidR="001A7CEE" w:rsidRPr="00C8035B">
        <w:rPr>
          <w:rFonts w:ascii="Palatino Linotype" w:eastAsia="Calibri" w:hAnsi="Palatino Linotype" w:cs="Arial"/>
        </w:rPr>
        <w:t>s</w:t>
      </w:r>
      <w:r w:rsidRPr="00C8035B">
        <w:rPr>
          <w:rFonts w:ascii="Palatino Linotype" w:eastAsia="Calibri" w:hAnsi="Palatino Linotype" w:cs="Arial"/>
        </w:rPr>
        <w:t xml:space="preserve"> que no se </w:t>
      </w:r>
      <w:r w:rsidR="008E247D">
        <w:rPr>
          <w:rFonts w:ascii="Palatino Linotype" w:eastAsia="Calibri" w:hAnsi="Palatino Linotype" w:cs="Arial"/>
        </w:rPr>
        <w:t>posee o administra</w:t>
      </w:r>
      <w:r w:rsidR="00D0171B">
        <w:rPr>
          <w:rFonts w:ascii="Palatino Linotype" w:eastAsia="Calibri" w:hAnsi="Palatino Linotype" w:cs="Arial"/>
        </w:rPr>
        <w:t xml:space="preserve"> la</w:t>
      </w:r>
      <w:r w:rsidR="008C77DB">
        <w:rPr>
          <w:rFonts w:ascii="Palatino Linotype" w:eastAsia="Calibri" w:hAnsi="Palatino Linotype" w:cs="Arial"/>
        </w:rPr>
        <w:t xml:space="preserve"> información</w:t>
      </w:r>
      <w:r w:rsidR="00D0171B">
        <w:rPr>
          <w:rFonts w:ascii="Palatino Linotype" w:eastAsia="Calibri" w:hAnsi="Palatino Linotype" w:cs="Arial"/>
        </w:rPr>
        <w:t xml:space="preserve"> de los incisos b) y d) del resolutivo segundo</w:t>
      </w:r>
      <w:r w:rsidR="008C77DB">
        <w:rPr>
          <w:rFonts w:ascii="Palatino Linotype" w:eastAsia="Calibri" w:hAnsi="Palatino Linotype" w:cs="Arial"/>
        </w:rPr>
        <w:t>.</w:t>
      </w:r>
    </w:p>
    <w:p w:rsidR="00440036" w:rsidRPr="00C8035B" w:rsidRDefault="00440036" w:rsidP="00A23390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val="es-MX"/>
        </w:rPr>
      </w:pPr>
      <w:r w:rsidRPr="00C8035B">
        <w:rPr>
          <w:rFonts w:ascii="Palatino Linotype" w:hAnsi="Palatino Linotype" w:cs="Arial"/>
          <w:lang w:val="es-MX"/>
        </w:rPr>
        <w:t xml:space="preserve">Es decir, al ordenar un pronunciamiento por parte del </w:t>
      </w:r>
      <w:r w:rsidRPr="00C8035B">
        <w:rPr>
          <w:rFonts w:ascii="Palatino Linotype" w:hAnsi="Palatino Linotype" w:cs="Arial"/>
          <w:b/>
          <w:lang w:val="es-MX"/>
        </w:rPr>
        <w:t xml:space="preserve">SUJETO OBLIGADO </w:t>
      </w:r>
      <w:r w:rsidRPr="00C8035B">
        <w:rPr>
          <w:rFonts w:ascii="Palatino Linotype" w:hAnsi="Palatino Linotype" w:cs="Arial"/>
          <w:lang w:val="es-MX"/>
        </w:rPr>
        <w:t>en el que se establezcan las</w:t>
      </w:r>
      <w:r w:rsidR="008E247D">
        <w:rPr>
          <w:rFonts w:ascii="Palatino Linotype" w:hAnsi="Palatino Linotype" w:cs="Arial"/>
          <w:lang w:val="es-MX"/>
        </w:rPr>
        <w:t xml:space="preserve"> causas por las que no se posee o administra</w:t>
      </w:r>
      <w:r w:rsidRPr="00C8035B">
        <w:rPr>
          <w:rFonts w:ascii="Palatino Linotype" w:hAnsi="Palatino Linotype" w:cs="Arial"/>
          <w:lang w:val="es-MX"/>
        </w:rPr>
        <w:t xml:space="preserve"> la información solicitada, implicaría </w:t>
      </w:r>
      <w:r w:rsidR="00C33AE1" w:rsidRPr="00C8035B">
        <w:rPr>
          <w:rFonts w:ascii="Palatino Linotype" w:hAnsi="Palatino Linotype" w:cs="Arial"/>
          <w:lang w:val="es-MX"/>
        </w:rPr>
        <w:t xml:space="preserve">afirmar </w:t>
      </w:r>
      <w:r w:rsidRPr="00C8035B">
        <w:rPr>
          <w:rFonts w:ascii="Palatino Linotype" w:hAnsi="Palatino Linotype" w:cs="Arial"/>
          <w:lang w:val="es-MX"/>
        </w:rPr>
        <w:t>que efectivamente</w:t>
      </w:r>
      <w:r w:rsidR="00734D98">
        <w:rPr>
          <w:rFonts w:ascii="Palatino Linotype" w:hAnsi="Palatino Linotype" w:cs="Arial"/>
          <w:lang w:val="es-MX"/>
        </w:rPr>
        <w:t xml:space="preserve"> dicho</w:t>
      </w:r>
      <w:r w:rsidR="00FD3B8E">
        <w:rPr>
          <w:rFonts w:ascii="Palatino Linotype" w:hAnsi="Palatino Linotype" w:cs="Arial"/>
          <w:lang w:val="es-MX"/>
        </w:rPr>
        <w:t>s</w:t>
      </w:r>
      <w:r w:rsidR="00734D98">
        <w:rPr>
          <w:rFonts w:ascii="Palatino Linotype" w:hAnsi="Palatino Linotype" w:cs="Arial"/>
          <w:lang w:val="es-MX"/>
        </w:rPr>
        <w:t xml:space="preserve"> documento</w:t>
      </w:r>
      <w:r w:rsidR="00FD3B8E">
        <w:rPr>
          <w:rFonts w:ascii="Palatino Linotype" w:hAnsi="Palatino Linotype" w:cs="Arial"/>
          <w:lang w:val="es-MX"/>
        </w:rPr>
        <w:t>s</w:t>
      </w:r>
      <w:r w:rsidR="00734D98">
        <w:rPr>
          <w:rFonts w:ascii="Palatino Linotype" w:hAnsi="Palatino Linotype" w:cs="Arial"/>
          <w:lang w:val="es-MX"/>
        </w:rPr>
        <w:t xml:space="preserve"> obra</w:t>
      </w:r>
      <w:r w:rsidR="00285CD1">
        <w:rPr>
          <w:rFonts w:ascii="Palatino Linotype" w:hAnsi="Palatino Linotype" w:cs="Arial"/>
          <w:lang w:val="es-MX"/>
        </w:rPr>
        <w:t xml:space="preserve">n </w:t>
      </w:r>
      <w:r w:rsidR="00734D98">
        <w:rPr>
          <w:rFonts w:ascii="Palatino Linotype" w:hAnsi="Palatino Linotype" w:cs="Arial"/>
          <w:lang w:val="es-MX"/>
        </w:rPr>
        <w:t>en los archivos del</w:t>
      </w:r>
      <w:r w:rsidR="00ED78BB" w:rsidRPr="00C8035B">
        <w:rPr>
          <w:rFonts w:ascii="Palatino Linotype" w:hAnsi="Palatino Linotype" w:cs="Arial"/>
          <w:lang w:val="es-MX"/>
        </w:rPr>
        <w:t xml:space="preserve"> </w:t>
      </w:r>
      <w:r w:rsidR="00ED78BB" w:rsidRPr="00C8035B">
        <w:rPr>
          <w:rFonts w:ascii="Palatino Linotype" w:hAnsi="Palatino Linotype" w:cs="Arial"/>
          <w:b/>
          <w:lang w:val="es-MX"/>
        </w:rPr>
        <w:t>SUJETO OBLIGADO</w:t>
      </w:r>
      <w:r w:rsidR="004769EB">
        <w:rPr>
          <w:rFonts w:ascii="Palatino Linotype" w:hAnsi="Palatino Linotype" w:cs="Arial"/>
          <w:lang w:val="es-MX"/>
        </w:rPr>
        <w:t>,</w:t>
      </w:r>
      <w:r w:rsidR="00E15CE2" w:rsidRPr="00C8035B">
        <w:rPr>
          <w:rFonts w:ascii="Palatino Linotype" w:hAnsi="Palatino Linotype" w:cs="Arial"/>
          <w:lang w:val="es-MX"/>
        </w:rPr>
        <w:t xml:space="preserve"> </w:t>
      </w:r>
      <w:r w:rsidR="004769EB">
        <w:rPr>
          <w:rFonts w:ascii="Palatino Linotype" w:hAnsi="Palatino Linotype" w:cs="Arial"/>
          <w:lang w:val="es-MX"/>
        </w:rPr>
        <w:t>aun cuando en las actuaciones del</w:t>
      </w:r>
      <w:r w:rsidRPr="00C8035B">
        <w:rPr>
          <w:rFonts w:ascii="Palatino Linotype" w:hAnsi="Palatino Linotype" w:cs="Arial"/>
          <w:lang w:val="es-MX"/>
        </w:rPr>
        <w:t xml:space="preserve"> expediente</w:t>
      </w:r>
      <w:r w:rsidR="004769EB">
        <w:rPr>
          <w:rFonts w:ascii="Palatino Linotype" w:hAnsi="Palatino Linotype" w:cs="Arial"/>
          <w:lang w:val="es-MX"/>
        </w:rPr>
        <w:t xml:space="preserve"> electrónico</w:t>
      </w:r>
      <w:r w:rsidRPr="00C8035B">
        <w:rPr>
          <w:rFonts w:ascii="Palatino Linotype" w:hAnsi="Palatino Linotype" w:cs="Arial"/>
          <w:lang w:val="es-MX"/>
        </w:rPr>
        <w:t xml:space="preserve"> no se advierte dicha circunstancia ni existen indicios tendientes a demostrar lo aseverado por la Ponencia </w:t>
      </w:r>
      <w:proofErr w:type="spellStart"/>
      <w:r w:rsidRPr="00C8035B">
        <w:rPr>
          <w:rFonts w:ascii="Palatino Linotype" w:hAnsi="Palatino Linotype" w:cs="Arial"/>
          <w:lang w:val="es-MX"/>
        </w:rPr>
        <w:t>Resolutora</w:t>
      </w:r>
      <w:proofErr w:type="spellEnd"/>
      <w:r w:rsidRPr="00C8035B">
        <w:rPr>
          <w:rFonts w:ascii="Palatino Linotype" w:hAnsi="Palatino Linotype" w:cs="Arial"/>
          <w:lang w:val="es-MX"/>
        </w:rPr>
        <w:t xml:space="preserve">. </w:t>
      </w:r>
    </w:p>
    <w:p w:rsidR="00440036" w:rsidRPr="00C8035B" w:rsidRDefault="00440036" w:rsidP="00A23390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val="es-MX"/>
        </w:rPr>
      </w:pPr>
      <w:r w:rsidRPr="00C8035B">
        <w:rPr>
          <w:rFonts w:ascii="Palatino Linotype" w:hAnsi="Palatino Linotype" w:cs="Arial"/>
          <w:lang w:val="es-MX"/>
        </w:rPr>
        <w:t>En ese sentido, es menester r</w:t>
      </w:r>
      <w:r w:rsidR="00767B65" w:rsidRPr="00C8035B">
        <w:rPr>
          <w:rFonts w:ascii="Palatino Linotype" w:hAnsi="Palatino Linotype" w:cs="Arial"/>
          <w:lang w:val="es-MX"/>
        </w:rPr>
        <w:t>emitirse al</w:t>
      </w:r>
      <w:r w:rsidRPr="00C8035B">
        <w:rPr>
          <w:rFonts w:ascii="Palatino Linotype" w:hAnsi="Palatino Linotype" w:cs="Arial"/>
          <w:lang w:val="es-MX"/>
        </w:rPr>
        <w:t xml:space="preserve"> artículo 19 de la Ley de la materia</w:t>
      </w:r>
      <w:r w:rsidR="001A7CEE" w:rsidRPr="00C8035B">
        <w:rPr>
          <w:rFonts w:ascii="Palatino Linotype" w:hAnsi="Palatino Linotype" w:cs="Arial"/>
          <w:lang w:val="es-MX"/>
        </w:rPr>
        <w:t xml:space="preserve"> que a la letra dice</w:t>
      </w:r>
      <w:r w:rsidRPr="00C8035B">
        <w:rPr>
          <w:rFonts w:ascii="Palatino Linotype" w:hAnsi="Palatino Linotype" w:cs="Arial"/>
          <w:lang w:val="es-MX"/>
        </w:rPr>
        <w:t>:</w:t>
      </w:r>
    </w:p>
    <w:p w:rsidR="00C8035B" w:rsidRPr="00C8035B" w:rsidRDefault="00440036" w:rsidP="0050629D">
      <w:pPr>
        <w:spacing w:before="100" w:beforeAutospacing="1" w:after="100" w:afterAutospacing="1"/>
        <w:ind w:left="709" w:right="1325"/>
        <w:jc w:val="both"/>
        <w:rPr>
          <w:rFonts w:ascii="Palatino Linotype" w:hAnsi="Palatino Linotype" w:cs="Arial"/>
          <w:i/>
          <w:sz w:val="22"/>
          <w:lang w:val="es-MX"/>
        </w:rPr>
      </w:pPr>
      <w:r w:rsidRPr="00C8035B">
        <w:rPr>
          <w:rFonts w:ascii="Palatino Linotype" w:hAnsi="Palatino Linotype" w:cs="Arial"/>
          <w:b/>
          <w:i/>
          <w:sz w:val="22"/>
          <w:lang w:val="es-MX"/>
        </w:rPr>
        <w:t>Artículo 19.</w:t>
      </w:r>
      <w:r w:rsidRPr="00C8035B">
        <w:rPr>
          <w:rFonts w:ascii="Palatino Linotype" w:hAnsi="Palatino Linotype" w:cs="Arial"/>
          <w:i/>
          <w:sz w:val="22"/>
          <w:lang w:val="es-MX"/>
        </w:rPr>
        <w:t xml:space="preserve"> Se presume que la información debe existir si se refiere a las facultades, competencias y funciones que los ordenamientos jurídicos aplicables otorgan a los sujetos obligados.</w:t>
      </w:r>
    </w:p>
    <w:p w:rsidR="00C8035B" w:rsidRPr="00C8035B" w:rsidRDefault="00440036" w:rsidP="0050629D">
      <w:pPr>
        <w:spacing w:before="100" w:beforeAutospacing="1" w:after="100" w:afterAutospacing="1"/>
        <w:ind w:left="709" w:right="1325"/>
        <w:jc w:val="both"/>
        <w:rPr>
          <w:rFonts w:ascii="Palatino Linotype" w:hAnsi="Palatino Linotype" w:cs="Arial"/>
          <w:i/>
          <w:sz w:val="22"/>
          <w:lang w:val="es-MX"/>
        </w:rPr>
      </w:pPr>
      <w:r w:rsidRPr="00C8035B">
        <w:rPr>
          <w:rFonts w:ascii="Palatino Linotype" w:hAnsi="Palatino Linotype" w:cs="Arial"/>
          <w:i/>
          <w:sz w:val="22"/>
          <w:lang w:val="es-MX"/>
        </w:rPr>
        <w:t>En los casos en que ciertas facultades, competencias o funciones no se hayan ejercido, se debe motivar la respuesta en función de las causas que motiven tal circunstancia.</w:t>
      </w:r>
    </w:p>
    <w:p w:rsidR="008F34EF" w:rsidRPr="0050629D" w:rsidRDefault="00440036" w:rsidP="0050629D">
      <w:pPr>
        <w:spacing w:before="100" w:beforeAutospacing="1" w:after="100" w:afterAutospacing="1"/>
        <w:ind w:left="709" w:right="1325"/>
        <w:jc w:val="both"/>
        <w:rPr>
          <w:rFonts w:ascii="Palatino Linotype" w:hAnsi="Palatino Linotype" w:cs="Arial"/>
          <w:i/>
          <w:sz w:val="22"/>
          <w:lang w:val="es-MX"/>
        </w:rPr>
      </w:pPr>
      <w:r w:rsidRPr="00C8035B">
        <w:rPr>
          <w:rFonts w:ascii="Palatino Linotype" w:hAnsi="Palatino Linotype" w:cs="Arial"/>
          <w:i/>
          <w:sz w:val="22"/>
          <w:lang w:val="es-MX"/>
        </w:rPr>
        <w:t>Si el sujeto obligado, en el ejercicio de sus atribuciones, debía generar, poseer o administrar la información, pero ésta no se encuentra, el Comité de transparencia deberá emitir un acuerdo de inexistencia, debidamente fundado y motivado, en el que detalle las razones del por qué no obra en sus archivos.</w:t>
      </w:r>
    </w:p>
    <w:p w:rsidR="008C77DB" w:rsidRDefault="00440036" w:rsidP="00A23390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C8035B">
        <w:rPr>
          <w:rFonts w:ascii="Palatino Linotype" w:hAnsi="Palatino Linotype" w:cs="Arial"/>
          <w:lang w:val="es-MX"/>
        </w:rPr>
        <w:t xml:space="preserve">De lo anterior, el </w:t>
      </w:r>
      <w:r w:rsidR="005C7C8F" w:rsidRPr="00C8035B">
        <w:rPr>
          <w:rFonts w:ascii="Palatino Linotype" w:hAnsi="Palatino Linotype" w:cs="Arial"/>
          <w:lang w:val="es-MX"/>
        </w:rPr>
        <w:t xml:space="preserve">citado </w:t>
      </w:r>
      <w:r w:rsidRPr="00C8035B">
        <w:rPr>
          <w:rFonts w:ascii="Palatino Linotype" w:hAnsi="Palatino Linotype" w:cs="Arial"/>
          <w:lang w:val="es-MX"/>
        </w:rPr>
        <w:t>artículo señala que</w:t>
      </w:r>
      <w:r w:rsidR="005C7C8F" w:rsidRPr="00C8035B">
        <w:rPr>
          <w:rFonts w:ascii="Palatino Linotype" w:hAnsi="Palatino Linotype" w:cs="Arial"/>
          <w:lang w:val="es-MX"/>
        </w:rPr>
        <w:t>,</w:t>
      </w:r>
      <w:r w:rsidRPr="00C8035B">
        <w:rPr>
          <w:rFonts w:ascii="Palatino Linotype" w:hAnsi="Palatino Linotype" w:cs="Arial"/>
          <w:lang w:val="es-MX"/>
        </w:rPr>
        <w:t xml:space="preserve"> se presume que la información existe en razón de las funciones</w:t>
      </w:r>
      <w:r w:rsidR="00F26150" w:rsidRPr="00C8035B">
        <w:rPr>
          <w:rFonts w:ascii="Palatino Linotype" w:hAnsi="Palatino Linotype" w:cs="Arial"/>
          <w:lang w:val="es-MX"/>
        </w:rPr>
        <w:t xml:space="preserve"> del </w:t>
      </w:r>
      <w:r w:rsidR="00F26150" w:rsidRPr="00C8035B">
        <w:rPr>
          <w:rFonts w:ascii="Palatino Linotype" w:hAnsi="Palatino Linotype" w:cs="Arial"/>
          <w:b/>
          <w:lang w:val="es-MX"/>
        </w:rPr>
        <w:t>SUJETO OBLIGADO</w:t>
      </w:r>
      <w:r w:rsidR="008F34EF" w:rsidRPr="00C8035B">
        <w:rPr>
          <w:rFonts w:ascii="Palatino Linotype" w:eastAsiaTheme="minorHAnsi" w:hAnsi="Palatino Linotype" w:cs="Arial"/>
          <w:bCs/>
          <w:color w:val="000000" w:themeColor="text1"/>
          <w:lang w:val="es-MX" w:eastAsia="en-US"/>
        </w:rPr>
        <w:t>; es así que</w:t>
      </w:r>
      <w:r w:rsidR="00C33AE1" w:rsidRPr="00C8035B">
        <w:rPr>
          <w:rFonts w:ascii="Palatino Linotype" w:eastAsiaTheme="minorHAnsi" w:hAnsi="Palatino Linotype" w:cs="Arial"/>
          <w:bCs/>
          <w:color w:val="000000" w:themeColor="text1"/>
          <w:lang w:val="es-MX" w:eastAsia="en-US"/>
        </w:rPr>
        <w:t>,</w:t>
      </w:r>
      <w:r w:rsidR="00E415A4" w:rsidRPr="00C8035B">
        <w:rPr>
          <w:rFonts w:ascii="Palatino Linotype" w:eastAsiaTheme="minorHAnsi" w:hAnsi="Palatino Linotype" w:cs="Arial"/>
          <w:bCs/>
          <w:color w:val="000000" w:themeColor="text1"/>
          <w:lang w:val="es-MX" w:eastAsia="en-US"/>
        </w:rPr>
        <w:t xml:space="preserve"> </w:t>
      </w:r>
      <w:r w:rsidRPr="00C8035B">
        <w:rPr>
          <w:rFonts w:ascii="Palatino Linotype" w:hAnsi="Palatino Linotype" w:cs="Arial"/>
        </w:rPr>
        <w:t xml:space="preserve">dicho pronunciamiento que se ordena al </w:t>
      </w:r>
      <w:r w:rsidRPr="00C8035B">
        <w:rPr>
          <w:rFonts w:ascii="Palatino Linotype" w:hAnsi="Palatino Linotype" w:cs="Arial"/>
          <w:b/>
        </w:rPr>
        <w:t>SUJETO OBLIGADO</w:t>
      </w:r>
      <w:r w:rsidRPr="00C8035B">
        <w:rPr>
          <w:rFonts w:ascii="Palatino Linotype" w:hAnsi="Palatino Linotype" w:cs="Arial"/>
        </w:rPr>
        <w:t xml:space="preserve"> supondría afirmar que </w:t>
      </w:r>
      <w:r w:rsidR="00914A00">
        <w:rPr>
          <w:rFonts w:ascii="Palatino Linotype" w:hAnsi="Palatino Linotype" w:cs="Arial"/>
        </w:rPr>
        <w:t>efectivamente</w:t>
      </w:r>
      <w:r w:rsidR="00853753">
        <w:rPr>
          <w:rFonts w:ascii="Palatino Linotype" w:hAnsi="Palatino Linotype" w:cs="Arial"/>
        </w:rPr>
        <w:t xml:space="preserve"> </w:t>
      </w:r>
      <w:r w:rsidR="00D0171B">
        <w:rPr>
          <w:rFonts w:ascii="Palatino Linotype" w:hAnsi="Palatino Linotype" w:cs="Arial"/>
        </w:rPr>
        <w:t>se realizaron modificaciones a los contratos de servicios de lavado y renta de ropa hospitalaria, asimismo implicaría afirmar que existe un registro del tipo de</w:t>
      </w:r>
      <w:r w:rsidR="00D0171B" w:rsidRPr="008E0239">
        <w:rPr>
          <w:rFonts w:ascii="Palatino Linotype" w:hAnsi="Palatino Linotype"/>
          <w:b/>
          <w:szCs w:val="22"/>
        </w:rPr>
        <w:t xml:space="preserve"> </w:t>
      </w:r>
      <w:r w:rsidR="00D0171B" w:rsidRPr="00D0171B">
        <w:rPr>
          <w:rFonts w:ascii="Palatino Linotype" w:hAnsi="Palatino Linotype"/>
          <w:szCs w:val="22"/>
        </w:rPr>
        <w:t>prendas lavadas, número y tipo de bultos quirúrgicos lavados</w:t>
      </w:r>
      <w:r w:rsidR="00641735">
        <w:rPr>
          <w:rFonts w:ascii="Palatino Linotype" w:hAnsi="Palatino Linotype" w:cs="Arial"/>
        </w:rPr>
        <w:t xml:space="preserve">. </w:t>
      </w:r>
    </w:p>
    <w:p w:rsidR="008C77DB" w:rsidRDefault="00F27F5C" w:rsidP="00A23390">
      <w:pPr>
        <w:autoSpaceDE w:val="0"/>
        <w:autoSpaceDN w:val="0"/>
        <w:adjustRightInd w:val="0"/>
        <w:spacing w:before="100" w:beforeAutospacing="1" w:after="100" w:afterAutospacing="1" w:line="360" w:lineRule="auto"/>
        <w:ind w:right="18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De lo anterior</w:t>
      </w:r>
      <w:r w:rsidR="008C77DB" w:rsidRPr="000B2903">
        <w:rPr>
          <w:rFonts w:ascii="Palatino Linotype" w:hAnsi="Palatino Linotype"/>
        </w:rPr>
        <w:t xml:space="preserve">, y de conformidad con </w:t>
      </w:r>
      <w:r w:rsidR="004769EB">
        <w:rPr>
          <w:rFonts w:ascii="Palatino Linotype" w:hAnsi="Palatino Linotype"/>
        </w:rPr>
        <w:t>lo establecido en el artículo 4</w:t>
      </w:r>
      <w:r w:rsidR="008C77DB" w:rsidRPr="000B2903">
        <w:rPr>
          <w:rFonts w:ascii="Palatino Linotype" w:hAnsi="Palatino Linotype"/>
        </w:rPr>
        <w:t xml:space="preserve"> de la Ley de Transparencia y Acceso a la Información Pública del Estado de México y Municipios</w:t>
      </w:r>
      <w:r w:rsidR="00285CD1">
        <w:rPr>
          <w:rFonts w:ascii="Palatino Linotype" w:hAnsi="Palatino Linotype"/>
        </w:rPr>
        <w:t>,</w:t>
      </w:r>
      <w:r w:rsidR="008C77DB" w:rsidRPr="000B2903">
        <w:rPr>
          <w:rFonts w:ascii="Palatino Linotype" w:hAnsi="Palatino Linotype"/>
        </w:rPr>
        <w:t xml:space="preserve"> </w:t>
      </w:r>
      <w:r w:rsidR="008C77DB" w:rsidRPr="008C77DB">
        <w:rPr>
          <w:rFonts w:ascii="Palatino Linotype" w:hAnsi="Palatino Linotype"/>
          <w:b/>
        </w:rPr>
        <w:t>EL SUJETO OBLIGADO</w:t>
      </w:r>
      <w:r w:rsidR="008C77DB" w:rsidRPr="000B2903">
        <w:rPr>
          <w:rFonts w:ascii="Palatino Linotype" w:hAnsi="Palatino Linotype"/>
        </w:rPr>
        <w:t xml:space="preserve"> sólo proporcionará la información que obra en sus archivos, lo que a</w:t>
      </w:r>
      <w:r w:rsidR="008C77DB" w:rsidRPr="000B2903">
        <w:rPr>
          <w:rFonts w:ascii="Palatino Linotype" w:hAnsi="Palatino Linotype"/>
          <w:i/>
        </w:rPr>
        <w:t xml:space="preserve"> contrario sensu</w:t>
      </w:r>
      <w:r w:rsidR="008C77DB" w:rsidRPr="000B2903">
        <w:rPr>
          <w:rFonts w:ascii="Palatino Linotype" w:hAnsi="Palatino Linotype"/>
        </w:rPr>
        <w:t xml:space="preserve"> significa que no se está obligado a proporciona</w:t>
      </w:r>
      <w:r w:rsidR="008E247D">
        <w:rPr>
          <w:rFonts w:ascii="Palatino Linotype" w:hAnsi="Palatino Linotype"/>
        </w:rPr>
        <w:t>r lo que no obre en los mismos</w:t>
      </w:r>
      <w:r w:rsidR="008C77DB">
        <w:rPr>
          <w:rFonts w:ascii="Palatino Linotype" w:hAnsi="Palatino Linotype"/>
        </w:rPr>
        <w:t>.</w:t>
      </w:r>
    </w:p>
    <w:p w:rsidR="00E15CE2" w:rsidRPr="00C8035B" w:rsidRDefault="0050629D" w:rsidP="0050629D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Atento a lo expuesto, la que suscribe emite </w:t>
      </w:r>
      <w:r w:rsidRPr="003031E1">
        <w:rPr>
          <w:rFonts w:ascii="Palatino Linotype" w:hAnsi="Palatino Linotype" w:cs="Arial"/>
          <w:b/>
        </w:rPr>
        <w:t>VOTO PARTICULAR</w:t>
      </w:r>
      <w:r>
        <w:rPr>
          <w:rFonts w:ascii="Palatino Linotype" w:hAnsi="Palatino Linotype" w:cs="Arial"/>
        </w:rPr>
        <w:t>, pues se insiste que la Ley de Transparencia y Acceso a la Información Pública del Estado de México y Municipios no faculta a este Instituto para ordenar que los</w:t>
      </w:r>
      <w:r w:rsidRPr="00A25BC3">
        <w:rPr>
          <w:rFonts w:ascii="Palatino Linotype" w:hAnsi="Palatino Linotype" w:cs="Arial"/>
          <w:b/>
        </w:rPr>
        <w:t xml:space="preserve"> </w:t>
      </w:r>
      <w:r w:rsidRPr="00011B22">
        <w:rPr>
          <w:rFonts w:ascii="Palatino Linotype" w:hAnsi="Palatino Linotype" w:cs="Arial"/>
        </w:rPr>
        <w:t>Sujeto</w:t>
      </w:r>
      <w:r>
        <w:rPr>
          <w:rFonts w:ascii="Palatino Linotype" w:hAnsi="Palatino Linotype" w:cs="Arial"/>
        </w:rPr>
        <w:t>s</w:t>
      </w:r>
      <w:r w:rsidRPr="00011B22">
        <w:rPr>
          <w:rFonts w:ascii="Palatino Linotype" w:hAnsi="Palatino Linotype" w:cs="Arial"/>
        </w:rPr>
        <w:t xml:space="preserve"> Obligado</w:t>
      </w:r>
      <w:r>
        <w:rPr>
          <w:rFonts w:ascii="Palatino Linotype" w:hAnsi="Palatino Linotype" w:cs="Arial"/>
        </w:rPr>
        <w:t>s</w:t>
      </w:r>
      <w:r w:rsidRPr="00011B22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 xml:space="preserve">motiven las causas por las que no se generó la información si dicho acto o </w:t>
      </w:r>
      <w:r w:rsidR="008E247D">
        <w:rPr>
          <w:rFonts w:ascii="Palatino Linotype" w:hAnsi="Palatino Linotype" w:cs="Arial"/>
        </w:rPr>
        <w:t>hecho no aconteció</w:t>
      </w:r>
      <w:r>
        <w:rPr>
          <w:rFonts w:ascii="Palatino Linotype" w:hAnsi="Palatino Linotype" w:cs="Arial"/>
        </w:rPr>
        <w:t xml:space="preserve">. </w:t>
      </w: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9701AB" w:rsidRPr="00C8035B">
        <w:trPr>
          <w:jc w:val="center"/>
        </w:trPr>
        <w:tc>
          <w:tcPr>
            <w:tcW w:w="4393" w:type="dxa"/>
          </w:tcPr>
          <w:p w:rsidR="00837742" w:rsidRPr="00406DED" w:rsidRDefault="00837742" w:rsidP="00A23390">
            <w:pPr>
              <w:spacing w:before="100" w:beforeAutospacing="1" w:after="100" w:afterAutospacing="1" w:line="360" w:lineRule="auto"/>
              <w:rPr>
                <w:rFonts w:ascii="Palatino Linotype" w:hAnsi="Palatino Linotype"/>
                <w:b/>
                <w:sz w:val="14"/>
              </w:rPr>
            </w:pPr>
          </w:p>
          <w:p w:rsidR="00406DED" w:rsidRPr="00406DED" w:rsidRDefault="00406DED" w:rsidP="00A23390">
            <w:pPr>
              <w:spacing w:before="100" w:beforeAutospacing="1" w:after="100" w:afterAutospacing="1" w:line="360" w:lineRule="auto"/>
              <w:rPr>
                <w:rFonts w:ascii="Palatino Linotype" w:hAnsi="Palatino Linotype"/>
                <w:b/>
                <w:sz w:val="20"/>
              </w:rPr>
            </w:pPr>
          </w:p>
          <w:p w:rsidR="00406DED" w:rsidRPr="00406DED" w:rsidRDefault="00406DED" w:rsidP="00A23390">
            <w:pPr>
              <w:spacing w:before="100" w:beforeAutospacing="1" w:after="100" w:afterAutospacing="1" w:line="360" w:lineRule="auto"/>
              <w:rPr>
                <w:rFonts w:ascii="Palatino Linotype" w:hAnsi="Palatino Linotype"/>
                <w:b/>
                <w:sz w:val="12"/>
              </w:rPr>
            </w:pPr>
          </w:p>
          <w:p w:rsidR="009701AB" w:rsidRPr="00C8035B" w:rsidRDefault="009701AB" w:rsidP="00837742">
            <w:pPr>
              <w:jc w:val="center"/>
              <w:rPr>
                <w:rFonts w:ascii="Palatino Linotype" w:hAnsi="Palatino Linotype"/>
                <w:b/>
              </w:rPr>
            </w:pPr>
            <w:r w:rsidRPr="00C8035B">
              <w:rPr>
                <w:rFonts w:ascii="Palatino Linotype" w:hAnsi="Palatino Linotype"/>
                <w:b/>
              </w:rPr>
              <w:t>EVA ABAID YAPUR</w:t>
            </w:r>
          </w:p>
          <w:p w:rsidR="009701AB" w:rsidRPr="00C8035B" w:rsidRDefault="009701AB" w:rsidP="00406DED">
            <w:pPr>
              <w:jc w:val="center"/>
              <w:rPr>
                <w:rFonts w:ascii="Palatino Linotype" w:hAnsi="Palatino Linotype"/>
                <w:b/>
              </w:rPr>
            </w:pPr>
            <w:r w:rsidRPr="00C8035B">
              <w:rPr>
                <w:rFonts w:ascii="Palatino Linotype" w:hAnsi="Palatino Linotype"/>
                <w:b/>
              </w:rPr>
              <w:t>COMISIONADA</w:t>
            </w:r>
          </w:p>
        </w:tc>
      </w:tr>
    </w:tbl>
    <w:p w:rsidR="00406DED" w:rsidRPr="00406DED" w:rsidRDefault="00406DED" w:rsidP="00406DED">
      <w:pPr>
        <w:jc w:val="both"/>
        <w:rPr>
          <w:rFonts w:ascii="Palatino Linotype" w:eastAsia="Calibri" w:hAnsi="Palatino Linotype" w:cs="Arial"/>
          <w:color w:val="000000" w:themeColor="text1"/>
          <w:sz w:val="12"/>
          <w:szCs w:val="20"/>
        </w:rPr>
      </w:pPr>
    </w:p>
    <w:p w:rsidR="00463EE4" w:rsidRDefault="009701AB" w:rsidP="00406DED">
      <w:pPr>
        <w:jc w:val="both"/>
        <w:rPr>
          <w:rFonts w:ascii="Palatino Linotype" w:eastAsia="Calibri" w:hAnsi="Palatino Linotype" w:cs="Arial"/>
          <w:color w:val="000000" w:themeColor="text1"/>
          <w:sz w:val="18"/>
          <w:szCs w:val="20"/>
        </w:rPr>
      </w:pPr>
      <w:r w:rsidRPr="00D107F9">
        <w:rPr>
          <w:rFonts w:ascii="Palatino Linotype" w:eastAsia="Calibri" w:hAnsi="Palatino Linotype" w:cs="Arial"/>
          <w:color w:val="000000" w:themeColor="text1"/>
          <w:sz w:val="18"/>
          <w:szCs w:val="20"/>
        </w:rPr>
        <w:t xml:space="preserve">Esta hoja corresponde </w:t>
      </w:r>
      <w:r w:rsidR="00A23390">
        <w:rPr>
          <w:rFonts w:ascii="Palatino Linotype" w:eastAsia="Calibri" w:hAnsi="Palatino Linotype" w:cs="Arial"/>
          <w:color w:val="000000" w:themeColor="text1"/>
          <w:sz w:val="18"/>
          <w:szCs w:val="20"/>
        </w:rPr>
        <w:t>al voto particular emitido en la resolución del</w:t>
      </w:r>
      <w:r w:rsidRPr="00D107F9">
        <w:rPr>
          <w:rFonts w:ascii="Palatino Linotype" w:eastAsia="Calibri" w:hAnsi="Palatino Linotype" w:cs="Arial"/>
          <w:color w:val="000000" w:themeColor="text1"/>
          <w:sz w:val="18"/>
          <w:szCs w:val="20"/>
        </w:rPr>
        <w:t xml:space="preserve"> recurso de revisión 0</w:t>
      </w:r>
      <w:r w:rsidR="00D0171B">
        <w:rPr>
          <w:rFonts w:ascii="Palatino Linotype" w:eastAsia="Calibri" w:hAnsi="Palatino Linotype" w:cs="Arial"/>
          <w:color w:val="000000" w:themeColor="text1"/>
          <w:sz w:val="18"/>
          <w:szCs w:val="20"/>
        </w:rPr>
        <w:t>2648</w:t>
      </w:r>
      <w:r w:rsidR="00F27F5C">
        <w:rPr>
          <w:rFonts w:ascii="Palatino Linotype" w:eastAsia="Calibri" w:hAnsi="Palatino Linotype" w:cs="Arial"/>
          <w:color w:val="000000" w:themeColor="text1"/>
          <w:sz w:val="18"/>
          <w:szCs w:val="20"/>
        </w:rPr>
        <w:t>/</w:t>
      </w:r>
      <w:r w:rsidRPr="00D107F9">
        <w:rPr>
          <w:rFonts w:ascii="Palatino Linotype" w:eastAsia="Calibri" w:hAnsi="Palatino Linotype" w:cs="Arial"/>
          <w:color w:val="000000" w:themeColor="text1"/>
          <w:sz w:val="18"/>
          <w:szCs w:val="20"/>
        </w:rPr>
        <w:t>INFOEM/IP/RR/201</w:t>
      </w:r>
      <w:r w:rsidR="00FD3B8E">
        <w:rPr>
          <w:rFonts w:ascii="Palatino Linotype" w:eastAsia="Calibri" w:hAnsi="Palatino Linotype" w:cs="Arial"/>
          <w:color w:val="000000" w:themeColor="text1"/>
          <w:sz w:val="18"/>
          <w:szCs w:val="20"/>
        </w:rPr>
        <w:t>8</w:t>
      </w:r>
      <w:r w:rsidRPr="00D107F9">
        <w:rPr>
          <w:rFonts w:ascii="Palatino Linotype" w:eastAsia="Calibri" w:hAnsi="Palatino Linotype" w:cs="Arial"/>
          <w:color w:val="000000" w:themeColor="text1"/>
          <w:sz w:val="18"/>
          <w:szCs w:val="20"/>
        </w:rPr>
        <w:t>, aprobado el</w:t>
      </w:r>
      <w:r w:rsidR="00101AC9" w:rsidRPr="00D107F9">
        <w:rPr>
          <w:rFonts w:ascii="Palatino Linotype" w:eastAsia="Calibri" w:hAnsi="Palatino Linotype" w:cs="Arial"/>
          <w:color w:val="000000" w:themeColor="text1"/>
          <w:sz w:val="18"/>
          <w:szCs w:val="20"/>
        </w:rPr>
        <w:t xml:space="preserve"> </w:t>
      </w:r>
      <w:r w:rsidR="00D0171B">
        <w:rPr>
          <w:rFonts w:ascii="Palatino Linotype" w:eastAsia="Calibri" w:hAnsi="Palatino Linotype" w:cs="Arial"/>
          <w:color w:val="000000" w:themeColor="text1"/>
          <w:sz w:val="18"/>
          <w:szCs w:val="20"/>
        </w:rPr>
        <w:t>doce de septiembre</w:t>
      </w:r>
      <w:r w:rsidR="001B2882">
        <w:rPr>
          <w:rFonts w:ascii="Palatino Linotype" w:eastAsia="Calibri" w:hAnsi="Palatino Linotype" w:cs="Arial"/>
          <w:color w:val="000000" w:themeColor="text1"/>
          <w:sz w:val="18"/>
          <w:szCs w:val="20"/>
        </w:rPr>
        <w:t xml:space="preserve"> de dos mil dieciocho</w:t>
      </w:r>
      <w:r w:rsidRPr="00D107F9">
        <w:rPr>
          <w:rFonts w:ascii="Palatino Linotype" w:eastAsia="Calibri" w:hAnsi="Palatino Linotype" w:cs="Arial"/>
          <w:color w:val="000000" w:themeColor="text1"/>
          <w:sz w:val="18"/>
          <w:szCs w:val="20"/>
        </w:rPr>
        <w:t xml:space="preserve">. </w:t>
      </w:r>
    </w:p>
    <w:p w:rsidR="00406DED" w:rsidRPr="00406DED" w:rsidRDefault="00406DED" w:rsidP="00406DED">
      <w:pPr>
        <w:jc w:val="both"/>
        <w:rPr>
          <w:rFonts w:ascii="Palatino Linotype" w:eastAsia="Calibri" w:hAnsi="Palatino Linotype" w:cs="Arial"/>
          <w:color w:val="000000" w:themeColor="text1"/>
          <w:sz w:val="8"/>
          <w:szCs w:val="20"/>
        </w:rPr>
      </w:pPr>
    </w:p>
    <w:p w:rsidR="00DC5C4E" w:rsidRPr="00D107F9" w:rsidRDefault="009701AB" w:rsidP="00406DED">
      <w:pPr>
        <w:jc w:val="both"/>
        <w:rPr>
          <w:sz w:val="18"/>
          <w:szCs w:val="20"/>
        </w:rPr>
      </w:pPr>
      <w:r w:rsidRPr="00D107F9">
        <w:rPr>
          <w:rFonts w:ascii="Palatino Linotype" w:eastAsia="Calibri" w:hAnsi="Palatino Linotype" w:cs="Arial"/>
          <w:color w:val="000000" w:themeColor="text1"/>
          <w:sz w:val="18"/>
          <w:szCs w:val="20"/>
        </w:rPr>
        <w:t>YSM/</w:t>
      </w:r>
      <w:r w:rsidR="001B2882">
        <w:rPr>
          <w:rFonts w:ascii="Palatino Linotype" w:eastAsia="Calibri" w:hAnsi="Palatino Linotype" w:cs="Arial"/>
          <w:color w:val="000000" w:themeColor="text1"/>
          <w:sz w:val="18"/>
          <w:szCs w:val="20"/>
        </w:rPr>
        <w:t>EJCA</w:t>
      </w:r>
    </w:p>
    <w:sectPr w:rsidR="00DC5C4E" w:rsidRPr="00D107F9" w:rsidSect="00017A8B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AE3" w:rsidRDefault="00FA4AE3" w:rsidP="00E41B3B">
      <w:r>
        <w:separator/>
      </w:r>
    </w:p>
  </w:endnote>
  <w:endnote w:type="continuationSeparator" w:id="0">
    <w:p w:rsidR="00FA4AE3" w:rsidRDefault="00FA4AE3" w:rsidP="00E4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5C7C8F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5C7C8F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5C7C8F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5C7C8F" w:rsidP="00DC5C4E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5C7C8F" w:rsidRPr="00F12350" w:rsidRDefault="005C7C8F" w:rsidP="00DC5C4E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433CCE">
      <w:rPr>
        <w:rFonts w:ascii="Palatino Linotype" w:hAnsi="Palatino Linotype" w:cs="Arial"/>
        <w:b/>
        <w:bCs/>
        <w:noProof/>
        <w:sz w:val="20"/>
        <w:szCs w:val="20"/>
      </w:rPr>
      <w:t>1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433CCE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5C7C8F" w:rsidRDefault="005C7C8F" w:rsidP="00DC5C4E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AE3" w:rsidRDefault="00FA4AE3" w:rsidP="00E41B3B">
      <w:r>
        <w:separator/>
      </w:r>
    </w:p>
  </w:footnote>
  <w:footnote w:type="continuationSeparator" w:id="0">
    <w:p w:rsidR="00FA4AE3" w:rsidRDefault="00FA4AE3" w:rsidP="00E41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433CCE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50" type="#_x0000_t136" style="position:absolute;margin-left:0;margin-top:0;width:611.25pt;height:91.65pt;rotation:315;z-index:-251655168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5C7C8F" w:rsidP="00DC5C4E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-631825</wp:posOffset>
          </wp:positionH>
          <wp:positionV relativeFrom="paragraph">
            <wp:posOffset>-357979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 w:rsidR="00433CCE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1" type="#_x0000_t136" style="position:absolute;left:0;text-align:left;margin-left:0;margin-top:0;width:614.65pt;height:91.65pt;rotation:315;z-index:-251654144;mso-position-horizontal:center;mso-position-horizontal-relative:margin;mso-position-vertical:center;mso-position-vertical-relative:margin" o:allowincell="f" fillcolor="#d8d8d8 [2732]" stroked="f">
          <v:fill opacity=".5"/>
          <v:textpath style="font-family:&quot;Palatino Linotype&quot;;font-size:1pt" string="VOTO PARTICULAR"/>
          <w10:wrap anchorx="margin" anchory="margin"/>
        </v:shape>
      </w:pict>
    </w:r>
  </w:p>
  <w:p w:rsidR="005C7C8F" w:rsidRDefault="005C7C8F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:rsidR="005C7C8F" w:rsidRDefault="005C7C8F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 xml:space="preserve">RECURSO DE REVISIÓN </w:t>
    </w:r>
    <w:r w:rsidR="005779CE">
      <w:rPr>
        <w:rFonts w:ascii="Palatino Linotype" w:hAnsi="Palatino Linotype" w:cs="Arial"/>
        <w:sz w:val="20"/>
        <w:szCs w:val="20"/>
      </w:rPr>
      <w:t>0</w:t>
    </w:r>
    <w:r w:rsidR="00236809">
      <w:rPr>
        <w:rFonts w:ascii="Palatino Linotype" w:hAnsi="Palatino Linotype" w:cs="Arial"/>
        <w:sz w:val="20"/>
        <w:szCs w:val="20"/>
      </w:rPr>
      <w:t>2648</w:t>
    </w:r>
    <w:r w:rsidR="00C8035B">
      <w:rPr>
        <w:rFonts w:ascii="Palatino Linotype" w:hAnsi="Palatino Linotype" w:cs="Arial"/>
        <w:sz w:val="20"/>
        <w:szCs w:val="20"/>
      </w:rPr>
      <w:t>/</w:t>
    </w:r>
    <w:r>
      <w:rPr>
        <w:rFonts w:ascii="Palatino Linotype" w:hAnsi="Palatino Linotype" w:cs="Arial"/>
        <w:sz w:val="20"/>
        <w:szCs w:val="20"/>
      </w:rPr>
      <w:t>INFOEM/IP</w:t>
    </w:r>
    <w:r w:rsidRPr="00706042">
      <w:rPr>
        <w:rFonts w:ascii="Palatino Linotype" w:hAnsi="Palatino Linotype" w:cs="Arial"/>
        <w:sz w:val="20"/>
        <w:szCs w:val="20"/>
      </w:rPr>
      <w:t>/RR/201</w:t>
    </w:r>
    <w:r w:rsidR="005779CE">
      <w:rPr>
        <w:rFonts w:ascii="Palatino Linotype" w:hAnsi="Palatino Linotype" w:cs="Arial"/>
        <w:sz w:val="20"/>
        <w:szCs w:val="20"/>
      </w:rPr>
      <w:t>8</w:t>
    </w:r>
  </w:p>
  <w:p w:rsidR="005C7C8F" w:rsidRDefault="005C7C8F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5C7C8F" w:rsidRDefault="005C7C8F" w:rsidP="00DC5C4E">
    <w:pPr>
      <w:pStyle w:val="Encabezado"/>
      <w:tabs>
        <w:tab w:val="clear" w:pos="4252"/>
        <w:tab w:val="clear" w:pos="8504"/>
        <w:tab w:val="left" w:pos="2326"/>
      </w:tabs>
      <w:spacing w:after="240"/>
      <w:jc w:val="right"/>
      <w:rPr>
        <w:rFonts w:ascii="Palatino Linotype" w:hAnsi="Palatino Linotype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433CCE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49" type="#_x0000_t136" style="position:absolute;margin-left:0;margin-top:0;width:611.25pt;height:91.65pt;rotation:315;z-index:-251658240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317490"/>
    <w:multiLevelType w:val="hybridMultilevel"/>
    <w:tmpl w:val="ED8244CC"/>
    <w:lvl w:ilvl="0" w:tplc="CF48A988">
      <w:start w:val="1"/>
      <w:numFmt w:val="decimal"/>
      <w:lvlText w:val="%1."/>
      <w:lvlJc w:val="left"/>
      <w:pPr>
        <w:ind w:left="5180" w:hanging="360"/>
      </w:pPr>
      <w:rPr>
        <w:rFonts w:hint="default"/>
        <w:b/>
        <w:i w:val="0"/>
        <w:color w:val="auto"/>
        <w:sz w:val="24"/>
      </w:rPr>
    </w:lvl>
    <w:lvl w:ilvl="1" w:tplc="29E0ED4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D49AF"/>
    <w:multiLevelType w:val="hybridMultilevel"/>
    <w:tmpl w:val="4E7C5E5A"/>
    <w:lvl w:ilvl="0" w:tplc="3A623E6E">
      <w:start w:val="1"/>
      <w:numFmt w:val="lowerLetter"/>
      <w:lvlText w:val="%1)"/>
      <w:lvlJc w:val="left"/>
      <w:pPr>
        <w:ind w:left="720" w:hanging="360"/>
      </w:pPr>
      <w:rPr>
        <w:rFonts w:cs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1AB"/>
    <w:rsid w:val="00017A8B"/>
    <w:rsid w:val="00036109"/>
    <w:rsid w:val="000450C7"/>
    <w:rsid w:val="000471FB"/>
    <w:rsid w:val="00055DA2"/>
    <w:rsid w:val="00072E9A"/>
    <w:rsid w:val="00080305"/>
    <w:rsid w:val="00090AAC"/>
    <w:rsid w:val="00101AC9"/>
    <w:rsid w:val="00106889"/>
    <w:rsid w:val="00122242"/>
    <w:rsid w:val="00141D1C"/>
    <w:rsid w:val="00146755"/>
    <w:rsid w:val="00164D8A"/>
    <w:rsid w:val="00174F2A"/>
    <w:rsid w:val="0019398B"/>
    <w:rsid w:val="001A7CEE"/>
    <w:rsid w:val="001B2882"/>
    <w:rsid w:val="001B45FD"/>
    <w:rsid w:val="001C07DF"/>
    <w:rsid w:val="001C3DCD"/>
    <w:rsid w:val="001D69FC"/>
    <w:rsid w:val="001F2929"/>
    <w:rsid w:val="00216380"/>
    <w:rsid w:val="00236809"/>
    <w:rsid w:val="00270A69"/>
    <w:rsid w:val="00283E0B"/>
    <w:rsid w:val="00285CD1"/>
    <w:rsid w:val="00296C85"/>
    <w:rsid w:val="002C638A"/>
    <w:rsid w:val="0031149D"/>
    <w:rsid w:val="00313B93"/>
    <w:rsid w:val="00324EBE"/>
    <w:rsid w:val="00331502"/>
    <w:rsid w:val="00332399"/>
    <w:rsid w:val="003343CD"/>
    <w:rsid w:val="00343A89"/>
    <w:rsid w:val="003948FF"/>
    <w:rsid w:val="003A1BFA"/>
    <w:rsid w:val="003C2F6A"/>
    <w:rsid w:val="003C6346"/>
    <w:rsid w:val="003E17C7"/>
    <w:rsid w:val="00406DED"/>
    <w:rsid w:val="00420511"/>
    <w:rsid w:val="00433CCE"/>
    <w:rsid w:val="0043533A"/>
    <w:rsid w:val="00437359"/>
    <w:rsid w:val="00440036"/>
    <w:rsid w:val="00446B28"/>
    <w:rsid w:val="00463114"/>
    <w:rsid w:val="00463EE4"/>
    <w:rsid w:val="0046519A"/>
    <w:rsid w:val="004769EB"/>
    <w:rsid w:val="0048207E"/>
    <w:rsid w:val="0048476A"/>
    <w:rsid w:val="004C16FA"/>
    <w:rsid w:val="004D5A29"/>
    <w:rsid w:val="004E6C48"/>
    <w:rsid w:val="004F667F"/>
    <w:rsid w:val="0050629D"/>
    <w:rsid w:val="0053148C"/>
    <w:rsid w:val="00537CDD"/>
    <w:rsid w:val="005779CE"/>
    <w:rsid w:val="005A4D7F"/>
    <w:rsid w:val="005C7C8F"/>
    <w:rsid w:val="005F3E71"/>
    <w:rsid w:val="00641735"/>
    <w:rsid w:val="0065035B"/>
    <w:rsid w:val="00654FE9"/>
    <w:rsid w:val="00661AD1"/>
    <w:rsid w:val="00672FC7"/>
    <w:rsid w:val="00674942"/>
    <w:rsid w:val="00674996"/>
    <w:rsid w:val="006801D4"/>
    <w:rsid w:val="00697966"/>
    <w:rsid w:val="006A1C64"/>
    <w:rsid w:val="006B109D"/>
    <w:rsid w:val="006B30CD"/>
    <w:rsid w:val="006D2575"/>
    <w:rsid w:val="00702D24"/>
    <w:rsid w:val="00712C80"/>
    <w:rsid w:val="00713C4A"/>
    <w:rsid w:val="007170C1"/>
    <w:rsid w:val="00725B3B"/>
    <w:rsid w:val="00733C54"/>
    <w:rsid w:val="00734D98"/>
    <w:rsid w:val="00756313"/>
    <w:rsid w:val="00767B65"/>
    <w:rsid w:val="00773942"/>
    <w:rsid w:val="007B06E6"/>
    <w:rsid w:val="007C3451"/>
    <w:rsid w:val="007C7A0C"/>
    <w:rsid w:val="00811B0B"/>
    <w:rsid w:val="00817572"/>
    <w:rsid w:val="00820D1B"/>
    <w:rsid w:val="00837742"/>
    <w:rsid w:val="00842E34"/>
    <w:rsid w:val="00853753"/>
    <w:rsid w:val="008542C4"/>
    <w:rsid w:val="00864D3F"/>
    <w:rsid w:val="00880DC2"/>
    <w:rsid w:val="00892096"/>
    <w:rsid w:val="008A35FA"/>
    <w:rsid w:val="008B0732"/>
    <w:rsid w:val="008B22AB"/>
    <w:rsid w:val="008B70AA"/>
    <w:rsid w:val="008C16DF"/>
    <w:rsid w:val="008C77DB"/>
    <w:rsid w:val="008D33A8"/>
    <w:rsid w:val="008E247D"/>
    <w:rsid w:val="008E5C82"/>
    <w:rsid w:val="008F34EF"/>
    <w:rsid w:val="00914A00"/>
    <w:rsid w:val="00921F51"/>
    <w:rsid w:val="009701AB"/>
    <w:rsid w:val="00972394"/>
    <w:rsid w:val="00990B93"/>
    <w:rsid w:val="009B3920"/>
    <w:rsid w:val="009B519C"/>
    <w:rsid w:val="009D1CB5"/>
    <w:rsid w:val="00A10D54"/>
    <w:rsid w:val="00A11081"/>
    <w:rsid w:val="00A23390"/>
    <w:rsid w:val="00A502D2"/>
    <w:rsid w:val="00A66652"/>
    <w:rsid w:val="00A956B4"/>
    <w:rsid w:val="00A96975"/>
    <w:rsid w:val="00A97455"/>
    <w:rsid w:val="00AB0719"/>
    <w:rsid w:val="00AE18DA"/>
    <w:rsid w:val="00AE2899"/>
    <w:rsid w:val="00AE7810"/>
    <w:rsid w:val="00AF78ED"/>
    <w:rsid w:val="00B17086"/>
    <w:rsid w:val="00B31030"/>
    <w:rsid w:val="00B51260"/>
    <w:rsid w:val="00B64194"/>
    <w:rsid w:val="00B716F8"/>
    <w:rsid w:val="00BB16EC"/>
    <w:rsid w:val="00BC3DF4"/>
    <w:rsid w:val="00BC6CF8"/>
    <w:rsid w:val="00C07CE2"/>
    <w:rsid w:val="00C33AE1"/>
    <w:rsid w:val="00C52D7C"/>
    <w:rsid w:val="00C60EC0"/>
    <w:rsid w:val="00C71384"/>
    <w:rsid w:val="00C8035B"/>
    <w:rsid w:val="00CB71BF"/>
    <w:rsid w:val="00CC4E44"/>
    <w:rsid w:val="00CD7154"/>
    <w:rsid w:val="00CE0D21"/>
    <w:rsid w:val="00CE1537"/>
    <w:rsid w:val="00CE70C8"/>
    <w:rsid w:val="00D0171B"/>
    <w:rsid w:val="00D06010"/>
    <w:rsid w:val="00D107F9"/>
    <w:rsid w:val="00D22D52"/>
    <w:rsid w:val="00D724F4"/>
    <w:rsid w:val="00DC0116"/>
    <w:rsid w:val="00DC41B0"/>
    <w:rsid w:val="00DC5C4E"/>
    <w:rsid w:val="00DC6C4E"/>
    <w:rsid w:val="00DF4164"/>
    <w:rsid w:val="00E15CE2"/>
    <w:rsid w:val="00E20B21"/>
    <w:rsid w:val="00E34AE6"/>
    <w:rsid w:val="00E415A4"/>
    <w:rsid w:val="00E41B3B"/>
    <w:rsid w:val="00E441F3"/>
    <w:rsid w:val="00E55769"/>
    <w:rsid w:val="00E77C64"/>
    <w:rsid w:val="00ED3750"/>
    <w:rsid w:val="00ED78BB"/>
    <w:rsid w:val="00EF3885"/>
    <w:rsid w:val="00F04176"/>
    <w:rsid w:val="00F161E3"/>
    <w:rsid w:val="00F26150"/>
    <w:rsid w:val="00F27F5C"/>
    <w:rsid w:val="00F4326E"/>
    <w:rsid w:val="00F50C10"/>
    <w:rsid w:val="00F64CC1"/>
    <w:rsid w:val="00F67EA5"/>
    <w:rsid w:val="00F67FFB"/>
    <w:rsid w:val="00F9070F"/>
    <w:rsid w:val="00FA0BF5"/>
    <w:rsid w:val="00FA46A6"/>
    <w:rsid w:val="00FA4AE3"/>
    <w:rsid w:val="00FC2815"/>
    <w:rsid w:val="00FD3B8E"/>
    <w:rsid w:val="00FF0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B82A9501-7244-4876-9EA1-195B12D8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948F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01A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701AB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9701A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701AB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3948FF"/>
    <w:pPr>
      <w:ind w:left="720"/>
      <w:contextualSpacing/>
    </w:pPr>
    <w:rPr>
      <w:rFonts w:asciiTheme="minorHAnsi" w:eastAsiaTheme="minorEastAsia" w:hAnsiTheme="minorHAnsi" w:cstheme="minorBidi"/>
      <w:lang w:val="es-ES_tradnl"/>
    </w:rPr>
  </w:style>
  <w:style w:type="character" w:customStyle="1" w:styleId="PrrafodelistaCar">
    <w:name w:val="Párrafo de lista Car"/>
    <w:link w:val="Prrafodelista"/>
    <w:uiPriority w:val="34"/>
    <w:qFormat/>
    <w:locked/>
    <w:rsid w:val="003948FF"/>
    <w:rPr>
      <w:rFonts w:eastAsiaTheme="minorEastAsia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948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semiHidden/>
    <w:unhideWhenUsed/>
    <w:rsid w:val="00E15C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E15CE2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F1103-7AE2-4FC2-9958-26C67126A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990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INFOEM</Company>
  <LinksUpToDate>false</LinksUpToDate>
  <CharactersWithSpaces>6428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dc:description/>
  <cp:lastModifiedBy>PONENCIA EAY</cp:lastModifiedBy>
  <cp:revision>5</cp:revision>
  <cp:lastPrinted>2018-09-17T23:16:00Z</cp:lastPrinted>
  <dcterms:created xsi:type="dcterms:W3CDTF">2018-09-14T18:34:00Z</dcterms:created>
  <dcterms:modified xsi:type="dcterms:W3CDTF">2018-10-19T19:29:00Z</dcterms:modified>
</cp:coreProperties>
</file>